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7" w:rsidRDefault="00EF4497">
      <w:pPr>
        <w:spacing w:after="0" w:line="240" w:lineRule="auto"/>
        <w:rPr>
          <w:rFonts w:ascii="Times New Roman" w:eastAsia="Times New Roman" w:hAnsi="Times New Roman" w:cs="Times New Roman"/>
          <w:b/>
          <w:sz w:val="28"/>
          <w:szCs w:val="28"/>
        </w:rPr>
      </w:pPr>
      <w:bookmarkStart w:id="0" w:name="_GoBack"/>
      <w:bookmarkEnd w:id="0"/>
    </w:p>
    <w:p w:rsidR="00EF4497" w:rsidRDefault="008F6E91">
      <w:pPr>
        <w:spacing w:after="200" w:line="240" w:lineRule="auto"/>
        <w:jc w:val="center"/>
        <w:rPr>
          <w:rFonts w:ascii="Times New Roman" w:eastAsia="Times New Roman" w:hAnsi="Times New Roman" w:cs="Times New Roman"/>
          <w:b/>
          <w:sz w:val="28"/>
          <w:szCs w:val="28"/>
        </w:rPr>
      </w:pPr>
      <w:r>
        <w:rPr>
          <w:rFonts w:ascii="Arial" w:eastAsia="Arial" w:hAnsi="Arial" w:cs="Arial"/>
          <w:b/>
          <w:noProof/>
          <w:sz w:val="24"/>
          <w:szCs w:val="24"/>
        </w:rPr>
        <w:drawing>
          <wp:inline distT="114300" distB="114300" distL="114300" distR="114300">
            <wp:extent cx="2496975" cy="19371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96975" cy="1937155"/>
                    </a:xfrm>
                    <a:prstGeom prst="rect">
                      <a:avLst/>
                    </a:prstGeom>
                    <a:ln/>
                  </pic:spPr>
                </pic:pic>
              </a:graphicData>
            </a:graphic>
          </wp:inline>
        </w:drawing>
      </w:r>
    </w:p>
    <w:p w:rsidR="00EF4497" w:rsidRDefault="008F6E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SAKARYA İL MİLLÎ EĞİTİM MÜDÜRLÜĞÜ</w:t>
      </w:r>
    </w:p>
    <w:p w:rsidR="00EF4497" w:rsidRDefault="008F6E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ATADAN TORUNA TOHUMDAN SOFRANA PROJESİ</w:t>
      </w:r>
    </w:p>
    <w:p w:rsidR="00EF4497" w:rsidRDefault="008F6E91">
      <w:pPr>
        <w:spacing w:after="0" w:line="240" w:lineRule="auto"/>
        <w:rPr>
          <w:rFonts w:ascii="Arial" w:eastAsia="Arial" w:hAnsi="Arial" w:cs="Arial"/>
          <w:b/>
          <w:sz w:val="24"/>
          <w:szCs w:val="24"/>
        </w:rPr>
      </w:pPr>
      <w:r>
        <w:rPr>
          <w:rFonts w:ascii="Times New Roman" w:eastAsia="Times New Roman" w:hAnsi="Times New Roman" w:cs="Times New Roman"/>
          <w:sz w:val="24"/>
          <w:szCs w:val="24"/>
        </w:rPr>
        <w:tab/>
      </w:r>
    </w:p>
    <w:p w:rsidR="00EF4497" w:rsidRDefault="008F6E91">
      <w:pPr>
        <w:spacing w:after="200" w:line="240" w:lineRule="auto"/>
        <w:rPr>
          <w:rFonts w:ascii="Arial" w:eastAsia="Arial" w:hAnsi="Arial" w:cs="Arial"/>
          <w:b/>
          <w:sz w:val="24"/>
          <w:szCs w:val="24"/>
        </w:rPr>
      </w:pPr>
      <w:r>
        <w:rPr>
          <w:rFonts w:ascii="Arial" w:eastAsia="Arial" w:hAnsi="Arial" w:cs="Arial"/>
          <w:b/>
          <w:sz w:val="24"/>
          <w:szCs w:val="24"/>
        </w:rPr>
        <w:t>Tema: Özgür bir ortamda becerilerini keşfet hayallerini görünür kıl unutma…</w:t>
      </w:r>
    </w:p>
    <w:p w:rsidR="00EF4497" w:rsidRDefault="008F6E91">
      <w:pPr>
        <w:spacing w:after="200" w:line="240" w:lineRule="auto"/>
        <w:rPr>
          <w:rFonts w:ascii="Arial" w:eastAsia="Arial" w:hAnsi="Arial" w:cs="Arial"/>
          <w:b/>
          <w:sz w:val="24"/>
          <w:szCs w:val="24"/>
        </w:rPr>
      </w:pPr>
      <w:r>
        <w:rPr>
          <w:rFonts w:ascii="Arial" w:eastAsia="Arial" w:hAnsi="Arial" w:cs="Arial"/>
          <w:b/>
          <w:sz w:val="24"/>
          <w:szCs w:val="24"/>
        </w:rPr>
        <w:tab/>
        <w:t xml:space="preserve">   “HER ÇOCUK ÖZELDİR”</w:t>
      </w:r>
    </w:p>
    <w:p w:rsidR="00EF4497" w:rsidRDefault="00EF4497">
      <w:pPr>
        <w:spacing w:after="0" w:line="240" w:lineRule="auto"/>
        <w:jc w:val="center"/>
        <w:rPr>
          <w:rFonts w:ascii="Times New Roman" w:eastAsia="Times New Roman" w:hAnsi="Times New Roman" w:cs="Times New Roman"/>
          <w:b/>
          <w:color w:val="000000"/>
          <w:sz w:val="28"/>
          <w:szCs w:val="28"/>
        </w:rPr>
      </w:pP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GİRİŞ:</w:t>
      </w:r>
    </w:p>
    <w:p w:rsidR="00EF4497" w:rsidRDefault="00EF4497">
      <w:pPr>
        <w:spacing w:after="0" w:line="240" w:lineRule="auto"/>
        <w:jc w:val="both"/>
        <w:rPr>
          <w:rFonts w:ascii="Times New Roman" w:eastAsia="Times New Roman" w:hAnsi="Times New Roman" w:cs="Times New Roman"/>
          <w:b/>
          <w:color w:val="000000"/>
          <w:sz w:val="24"/>
          <w:szCs w:val="24"/>
        </w:rPr>
      </w:pP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"Millî ekonominin temeli tarımdır".</w:t>
      </w: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30502"/>
          <w:sz w:val="24"/>
          <w:szCs w:val="24"/>
          <w:highlight w:val="white"/>
        </w:rPr>
        <w:t>Dünya nüfusunun hızla arttığı, tarımsal alanların bu artan talebe cevap veremeyecek şekilde azaldığı, iklim değişikliğinin olumsuz etkilerinin görüldüğü bu ortamda küresel bir gıda krizinin yaşanma olasılığı endişesi her geçen gün kendini daha fazla hisset</w:t>
      </w:r>
      <w:r>
        <w:rPr>
          <w:rFonts w:ascii="Times New Roman" w:eastAsia="Times New Roman" w:hAnsi="Times New Roman" w:cs="Times New Roman"/>
          <w:color w:val="130502"/>
          <w:sz w:val="24"/>
          <w:szCs w:val="24"/>
          <w:highlight w:val="white"/>
        </w:rPr>
        <w:t>tirmektedir. Hiçbir ülkenin böylesi bir krizde ‘Biz de ihtiyacımızı ithal ederiz.’ gibi bir yaklaşım sergileyebilecek lüksünün olmadığı ortadadır. Bu bağlamda bir ülkenin kendi iç tüketimini karşılayabilecek ve bunu sürdürülebilir kılacak önlemler alması g</w:t>
      </w:r>
      <w:r>
        <w:rPr>
          <w:rFonts w:ascii="Times New Roman" w:eastAsia="Times New Roman" w:hAnsi="Times New Roman" w:cs="Times New Roman"/>
          <w:color w:val="130502"/>
          <w:sz w:val="24"/>
          <w:szCs w:val="24"/>
          <w:highlight w:val="white"/>
        </w:rPr>
        <w:t>erekmektedir. </w:t>
      </w:r>
    </w:p>
    <w:p w:rsidR="00EF4497" w:rsidRDefault="00EF4497">
      <w:pPr>
        <w:spacing w:after="0" w:line="240" w:lineRule="auto"/>
        <w:jc w:val="both"/>
        <w:rPr>
          <w:rFonts w:ascii="Times New Roman" w:eastAsia="Times New Roman" w:hAnsi="Times New Roman" w:cs="Times New Roman"/>
          <w:color w:val="130502"/>
          <w:sz w:val="24"/>
          <w:szCs w:val="24"/>
          <w:highlight w:val="white"/>
        </w:rPr>
      </w:pPr>
    </w:p>
    <w:p w:rsidR="00EF4497" w:rsidRDefault="008F6E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130502"/>
          <w:sz w:val="24"/>
          <w:szCs w:val="24"/>
          <w:highlight w:val="white"/>
        </w:rPr>
        <w:t xml:space="preserve">Sakarya İl Millî Eğitim Müdürlüğü bu bağlamda </w:t>
      </w:r>
      <w:r>
        <w:rPr>
          <w:rFonts w:ascii="Times New Roman" w:eastAsia="Times New Roman" w:hAnsi="Times New Roman" w:cs="Times New Roman"/>
          <w:b/>
          <w:color w:val="130502"/>
          <w:sz w:val="24"/>
          <w:szCs w:val="24"/>
          <w:highlight w:val="white"/>
        </w:rPr>
        <w:t>‘Tarımda bağımsız olan ülkeler gelecekte varlıklarını koruyabileceklerdir.’</w:t>
      </w:r>
      <w:r>
        <w:rPr>
          <w:rFonts w:ascii="Times New Roman" w:eastAsia="Times New Roman" w:hAnsi="Times New Roman" w:cs="Times New Roman"/>
          <w:color w:val="130502"/>
          <w:sz w:val="24"/>
          <w:szCs w:val="24"/>
          <w:highlight w:val="white"/>
        </w:rPr>
        <w:t xml:space="preserve"> bilinciyle yerli tohumunun öneminin farkındadır. </w:t>
      </w:r>
      <w:r>
        <w:rPr>
          <w:rFonts w:ascii="Times New Roman" w:eastAsia="Times New Roman" w:hAnsi="Times New Roman" w:cs="Times New Roman"/>
          <w:color w:val="000000"/>
          <w:sz w:val="24"/>
          <w:szCs w:val="24"/>
          <w:highlight w:val="white"/>
        </w:rPr>
        <w:t>Yerli tohum atalarımızın bize mirasıdır ve bizden sonraki nesillere de miras kalacaktır. Gelecek nesillere daha yaşanabilir bir dünya bırakmak için yerel tohumu ve yerel tohumdan ayrı düşünülemeyen organik tarımı desteklemek herkesin görevi olmalıdır temas</w:t>
      </w:r>
      <w:r>
        <w:rPr>
          <w:rFonts w:ascii="Times New Roman" w:eastAsia="Times New Roman" w:hAnsi="Times New Roman" w:cs="Times New Roman"/>
          <w:color w:val="000000"/>
          <w:sz w:val="24"/>
          <w:szCs w:val="24"/>
          <w:highlight w:val="white"/>
        </w:rPr>
        <w:t xml:space="preserve">ıyla </w:t>
      </w:r>
      <w:r>
        <w:rPr>
          <w:rFonts w:ascii="Times New Roman" w:eastAsia="Times New Roman" w:hAnsi="Times New Roman" w:cs="Times New Roman"/>
          <w:b/>
          <w:color w:val="000000"/>
          <w:sz w:val="24"/>
          <w:szCs w:val="24"/>
          <w:highlight w:val="white"/>
        </w:rPr>
        <w:t>çocuklarımızın kendi yaşanabilir dünyalarını oluşturabilmelerine</w:t>
      </w:r>
      <w:r>
        <w:rPr>
          <w:rFonts w:ascii="Times New Roman" w:eastAsia="Times New Roman" w:hAnsi="Times New Roman" w:cs="Times New Roman"/>
          <w:color w:val="000000"/>
          <w:sz w:val="24"/>
          <w:szCs w:val="24"/>
          <w:highlight w:val="white"/>
        </w:rPr>
        <w:t xml:space="preserve"> yönelik bir proje fikri ortaya konulmuştur.</w:t>
      </w:r>
    </w:p>
    <w:p w:rsidR="00EF4497" w:rsidRDefault="00EF4497">
      <w:pPr>
        <w:spacing w:after="0" w:line="240" w:lineRule="auto"/>
        <w:jc w:val="both"/>
        <w:rPr>
          <w:rFonts w:ascii="Times New Roman" w:eastAsia="Times New Roman" w:hAnsi="Times New Roman" w:cs="Times New Roman"/>
          <w:b/>
          <w:sz w:val="24"/>
          <w:szCs w:val="24"/>
        </w:rPr>
      </w:pP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 AMACI:</w:t>
      </w:r>
    </w:p>
    <w:p w:rsidR="00EF4497" w:rsidRDefault="00EF4497">
      <w:pPr>
        <w:spacing w:after="0" w:line="240" w:lineRule="auto"/>
        <w:jc w:val="both"/>
        <w:rPr>
          <w:rFonts w:ascii="Times New Roman" w:eastAsia="Times New Roman" w:hAnsi="Times New Roman" w:cs="Times New Roman"/>
          <w:color w:val="000000"/>
          <w:sz w:val="24"/>
          <w:szCs w:val="24"/>
        </w:rPr>
      </w:pP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Geleneksel tarım sisteminde kullanılan ata tohumlarının veriminin az olması günümüzde tarım anlayışında ithal tohumlarının kull</w:t>
      </w:r>
      <w:r>
        <w:rPr>
          <w:rFonts w:ascii="Times New Roman" w:eastAsia="Times New Roman" w:hAnsi="Times New Roman" w:cs="Times New Roman"/>
          <w:color w:val="000000"/>
          <w:sz w:val="24"/>
          <w:szCs w:val="24"/>
        </w:rPr>
        <w:t xml:space="preserve">anımını maalesef artırmıştır. Ancak bu durum yerli ve millîlikten çok uzak bir anlayıştır. </w:t>
      </w:r>
      <w:proofErr w:type="gramStart"/>
      <w:r>
        <w:rPr>
          <w:rFonts w:ascii="Times New Roman" w:eastAsia="Times New Roman" w:hAnsi="Times New Roman" w:cs="Times New Roman"/>
          <w:color w:val="000000"/>
          <w:sz w:val="24"/>
          <w:szCs w:val="24"/>
        </w:rPr>
        <w:t>Halbuki</w:t>
      </w:r>
      <w:proofErr w:type="gramEnd"/>
      <w:r>
        <w:rPr>
          <w:rFonts w:ascii="Times New Roman" w:eastAsia="Times New Roman" w:hAnsi="Times New Roman" w:cs="Times New Roman"/>
          <w:color w:val="000000"/>
          <w:sz w:val="24"/>
          <w:szCs w:val="24"/>
        </w:rPr>
        <w:t xml:space="preserve"> ata tohumlarının her bir çeşidinin sürdürülebilir olması ve her ekimden alınan tohumların sonraki senelerde kullanılabilir olması aslında bu tohumların ne de</w:t>
      </w:r>
      <w:r>
        <w:rPr>
          <w:rFonts w:ascii="Times New Roman" w:eastAsia="Times New Roman" w:hAnsi="Times New Roman" w:cs="Times New Roman"/>
          <w:color w:val="000000"/>
          <w:sz w:val="24"/>
          <w:szCs w:val="24"/>
        </w:rPr>
        <w:t xml:space="preserve">nli önemli olduğunu göstermektedir. </w:t>
      </w:r>
      <w:r>
        <w:rPr>
          <w:rFonts w:ascii="Times New Roman" w:eastAsia="Times New Roman" w:hAnsi="Times New Roman" w:cs="Times New Roman"/>
          <w:b/>
          <w:color w:val="000000"/>
          <w:sz w:val="24"/>
          <w:szCs w:val="24"/>
        </w:rPr>
        <w:t>Özellikle Sakarya şehri millî tarımın önemli şehirleri arasındadır. </w:t>
      </w: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az 2 yıl sürmesi planlanan projede Sakarya ili genelinde tüm eğitim kademelerindeki öğrencilerimizin ve bölge halkının </w:t>
      </w:r>
      <w:r>
        <w:rPr>
          <w:rFonts w:ascii="Times New Roman" w:eastAsia="Times New Roman" w:hAnsi="Times New Roman" w:cs="Times New Roman"/>
          <w:b/>
          <w:sz w:val="24"/>
          <w:szCs w:val="24"/>
        </w:rPr>
        <w:t>Ata 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Yerli Tohumun önemine yönelik farkındalık çalışmalarına </w:t>
      </w:r>
      <w:r>
        <w:rPr>
          <w:rFonts w:ascii="Times New Roman" w:eastAsia="Times New Roman" w:hAnsi="Times New Roman" w:cs="Times New Roman"/>
          <w:sz w:val="24"/>
          <w:szCs w:val="24"/>
        </w:rPr>
        <w:t>katılmaları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ve tarımsal faaliyetlerde bulunmalarını sağlamak öncelikli amaçlardandır. </w:t>
      </w:r>
    </w:p>
    <w:p w:rsidR="00EF4497" w:rsidRDefault="00EF4497">
      <w:pPr>
        <w:spacing w:after="0" w:line="240" w:lineRule="auto"/>
        <w:rPr>
          <w:rFonts w:ascii="Times New Roman" w:eastAsia="Times New Roman" w:hAnsi="Times New Roman" w:cs="Times New Roman"/>
          <w:sz w:val="24"/>
          <w:szCs w:val="24"/>
        </w:rPr>
      </w:pPr>
    </w:p>
    <w:p w:rsidR="00EF4497" w:rsidRDefault="00EF4497">
      <w:pPr>
        <w:spacing w:after="0" w:line="240" w:lineRule="auto"/>
        <w:rPr>
          <w:rFonts w:ascii="Times New Roman" w:eastAsia="Times New Roman" w:hAnsi="Times New Roman" w:cs="Times New Roman"/>
          <w:sz w:val="24"/>
          <w:szCs w:val="24"/>
        </w:rPr>
      </w:pPr>
    </w:p>
    <w:p w:rsidR="00EF4497" w:rsidRDefault="00EF4497">
      <w:pPr>
        <w:spacing w:after="0" w:line="240" w:lineRule="auto"/>
        <w:jc w:val="both"/>
        <w:rPr>
          <w:rFonts w:ascii="Times New Roman" w:eastAsia="Times New Roman" w:hAnsi="Times New Roman" w:cs="Times New Roman"/>
          <w:b/>
          <w:color w:val="000000"/>
          <w:sz w:val="24"/>
          <w:szCs w:val="24"/>
        </w:rPr>
      </w:pPr>
    </w:p>
    <w:p w:rsidR="00EF4497" w:rsidRDefault="008F6E9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HEDEFLERİ:</w:t>
      </w:r>
    </w:p>
    <w:p w:rsidR="00EF4497" w:rsidRDefault="00EF4497">
      <w:pPr>
        <w:spacing w:after="0" w:line="240" w:lineRule="auto"/>
        <w:jc w:val="both"/>
        <w:rPr>
          <w:rFonts w:ascii="Times New Roman" w:eastAsia="Times New Roman" w:hAnsi="Times New Roman" w:cs="Times New Roman"/>
          <w:sz w:val="24"/>
          <w:szCs w:val="24"/>
        </w:rPr>
      </w:pPr>
    </w:p>
    <w:p w:rsidR="00EF4497" w:rsidRDefault="008F6E91">
      <w:pPr>
        <w:numPr>
          <w:ilvl w:val="0"/>
          <w:numId w:val="6"/>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Öğrencilere millî ve yerli üretimin önemine yönelik farkındalık çalışmaları yapmak,</w:t>
      </w:r>
    </w:p>
    <w:p w:rsidR="00EF4497" w:rsidRDefault="008F6E91">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yaşadığı bölgenin iklim şartları, toprak çeşitliliği gibi özelliklerinin farkına varmasını sağlamak,</w:t>
      </w:r>
    </w:p>
    <w:p w:rsidR="00EF4497" w:rsidRDefault="008F6E91">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İklim değişikliği, küresel ısınma, verimli toprak alanlarının azalması vb. konulara dikkat çekmek amaçlı etkinlikler düzenlemek,</w:t>
      </w:r>
    </w:p>
    <w:p w:rsidR="00EF4497" w:rsidRDefault="008F6E91">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Sürdürülebili</w:t>
      </w:r>
      <w:r>
        <w:rPr>
          <w:rFonts w:ascii="Times New Roman" w:eastAsia="Times New Roman" w:hAnsi="Times New Roman" w:cs="Times New Roman"/>
          <w:color w:val="000000"/>
          <w:sz w:val="24"/>
          <w:szCs w:val="24"/>
        </w:rPr>
        <w:t>r tarım (</w:t>
      </w:r>
      <w:proofErr w:type="spellStart"/>
      <w:r>
        <w:rPr>
          <w:rFonts w:ascii="Times New Roman" w:eastAsia="Times New Roman" w:hAnsi="Times New Roman" w:cs="Times New Roman"/>
          <w:color w:val="000000"/>
          <w:sz w:val="24"/>
          <w:szCs w:val="24"/>
        </w:rPr>
        <w:t>permakültür</w:t>
      </w:r>
      <w:proofErr w:type="spellEnd"/>
      <w:r>
        <w:rPr>
          <w:rFonts w:ascii="Times New Roman" w:eastAsia="Times New Roman" w:hAnsi="Times New Roman" w:cs="Times New Roman"/>
          <w:color w:val="000000"/>
          <w:sz w:val="24"/>
          <w:szCs w:val="24"/>
        </w:rPr>
        <w:t>) hakkında hem öğrenci hem de veli bazında farkındalık çalışmaları düzenlemek,</w:t>
      </w:r>
    </w:p>
    <w:p w:rsidR="00EF4497" w:rsidRDefault="008F6E91">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bünyesinde uygun alanlara uygulama bahçelerinin yapılmasını sağlamak,</w:t>
      </w:r>
    </w:p>
    <w:p w:rsidR="00EF4497" w:rsidRDefault="008F6E91">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bahçelerinde atölye çalışmaları düzenlemek,</w:t>
      </w:r>
    </w:p>
    <w:p w:rsidR="00EF4497" w:rsidRDefault="008F6E91">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 ve velilerin tarımsal</w:t>
      </w:r>
      <w:r>
        <w:rPr>
          <w:rFonts w:ascii="Times New Roman" w:eastAsia="Times New Roman" w:hAnsi="Times New Roman" w:cs="Times New Roman"/>
          <w:color w:val="000000"/>
          <w:sz w:val="24"/>
          <w:szCs w:val="24"/>
        </w:rPr>
        <w:t xml:space="preserve"> faaliyetlerde bulunmaları için uygun koşullar oluşturmak,</w:t>
      </w:r>
    </w:p>
    <w:p w:rsidR="00EF4497" w:rsidRDefault="008F6E91">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Tarımsal faaliyetler sonucu elde edilen ürünlerin, fidelerin ya da tohumların öğrenciler arasında takas etkinliklerini düzenlemek.</w:t>
      </w:r>
    </w:p>
    <w:p w:rsidR="00EF4497" w:rsidRDefault="00EF4497">
      <w:pPr>
        <w:spacing w:after="0" w:line="240" w:lineRule="auto"/>
        <w:jc w:val="both"/>
        <w:rPr>
          <w:rFonts w:ascii="Times New Roman" w:eastAsia="Times New Roman" w:hAnsi="Times New Roman" w:cs="Times New Roman"/>
          <w:b/>
          <w:sz w:val="24"/>
          <w:szCs w:val="24"/>
        </w:rPr>
      </w:pPr>
    </w:p>
    <w:p w:rsidR="00EF4497" w:rsidRDefault="00EF4497">
      <w:pPr>
        <w:spacing w:after="0" w:line="240" w:lineRule="auto"/>
        <w:jc w:val="both"/>
        <w:rPr>
          <w:rFonts w:ascii="Times New Roman" w:eastAsia="Times New Roman" w:hAnsi="Times New Roman" w:cs="Times New Roman"/>
          <w:b/>
          <w:sz w:val="24"/>
          <w:szCs w:val="24"/>
        </w:rPr>
      </w:pPr>
    </w:p>
    <w:p w:rsidR="00EF4497" w:rsidRDefault="00EF4497">
      <w:pPr>
        <w:spacing w:after="0" w:line="240" w:lineRule="auto"/>
        <w:jc w:val="both"/>
        <w:rPr>
          <w:rFonts w:ascii="Times New Roman" w:eastAsia="Times New Roman" w:hAnsi="Times New Roman" w:cs="Times New Roman"/>
          <w:b/>
          <w:sz w:val="24"/>
          <w:szCs w:val="24"/>
        </w:rPr>
      </w:pP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PROJEYİ YÜRÜTECEK KURUM VE PAYDAŞLAR</w:t>
      </w: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 Yürütücüsü</w:t>
      </w:r>
      <w:r>
        <w:rPr>
          <w:rFonts w:ascii="Times New Roman" w:eastAsia="Times New Roman" w:hAnsi="Times New Roman" w:cs="Times New Roman"/>
          <w:b/>
          <w:color w:val="000000"/>
          <w:sz w:val="24"/>
          <w:szCs w:val="24"/>
        </w:rPr>
        <w:tab/>
        <w:t>:</w:t>
      </w:r>
      <w:r>
        <w:rPr>
          <w:rFonts w:ascii="Times New Roman" w:eastAsia="Times New Roman" w:hAnsi="Times New Roman" w:cs="Times New Roman"/>
          <w:color w:val="000000"/>
          <w:sz w:val="24"/>
          <w:szCs w:val="24"/>
        </w:rPr>
        <w:t xml:space="preserve"> Sakarya</w:t>
      </w:r>
      <w:r>
        <w:rPr>
          <w:rFonts w:ascii="Times New Roman" w:eastAsia="Times New Roman" w:hAnsi="Times New Roman" w:cs="Times New Roman"/>
          <w:color w:val="000000"/>
          <w:sz w:val="24"/>
          <w:szCs w:val="24"/>
        </w:rPr>
        <w:t xml:space="preserve"> İl </w:t>
      </w:r>
      <w:r>
        <w:rPr>
          <w:rFonts w:ascii="Times New Roman" w:eastAsia="Times New Roman" w:hAnsi="Times New Roman" w:cs="Times New Roman"/>
          <w:color w:val="130502"/>
          <w:sz w:val="24"/>
          <w:szCs w:val="24"/>
          <w:highlight w:val="white"/>
        </w:rPr>
        <w:t xml:space="preserve">Millî </w:t>
      </w:r>
      <w:r>
        <w:rPr>
          <w:rFonts w:ascii="Times New Roman" w:eastAsia="Times New Roman" w:hAnsi="Times New Roman" w:cs="Times New Roman"/>
          <w:color w:val="000000"/>
          <w:sz w:val="24"/>
          <w:szCs w:val="24"/>
        </w:rPr>
        <w:t>Eğitim Müdürlüğü </w:t>
      </w: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 Paydaşları</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İl Tarım ve Orman Müdürlüğü</w:t>
      </w:r>
    </w:p>
    <w:p w:rsidR="00EF4497" w:rsidRDefault="008F6E9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  Mısır Araştırma Enstitüsü, </w:t>
      </w:r>
    </w:p>
    <w:p w:rsidR="00EF4497" w:rsidRDefault="00EF4497">
      <w:pPr>
        <w:spacing w:after="0" w:line="240" w:lineRule="auto"/>
        <w:rPr>
          <w:rFonts w:ascii="Times New Roman" w:eastAsia="Times New Roman" w:hAnsi="Times New Roman" w:cs="Times New Roman"/>
          <w:sz w:val="24"/>
          <w:szCs w:val="24"/>
        </w:rPr>
      </w:pPr>
    </w:p>
    <w:p w:rsidR="00EF4497" w:rsidRDefault="00EF4497">
      <w:pPr>
        <w:rPr>
          <w:rFonts w:ascii="Times New Roman" w:eastAsia="Times New Roman" w:hAnsi="Times New Roman" w:cs="Times New Roman"/>
          <w:b/>
          <w:color w:val="000000"/>
          <w:sz w:val="24"/>
          <w:szCs w:val="24"/>
        </w:rPr>
      </w:pPr>
    </w:p>
    <w:p w:rsidR="00EF4497" w:rsidRDefault="008F6E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PAYDAŞLARININ ROLÜ</w:t>
      </w:r>
    </w:p>
    <w:p w:rsidR="00EF4497" w:rsidRDefault="008F6E91">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Sakarya İl Milli Eğitim Müdürlüğü</w:t>
      </w:r>
    </w:p>
    <w:p w:rsidR="00EF4497" w:rsidRDefault="008F6E91">
      <w:pPr>
        <w:numPr>
          <w:ilvl w:val="0"/>
          <w:numId w:val="16"/>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Projenin yürütülmesi ve işleyişi sırasında kurumlar arası iletişimin sağlanması </w:t>
      </w:r>
    </w:p>
    <w:p w:rsidR="00EF4497" w:rsidRDefault="008F6E91">
      <w:pPr>
        <w:numPr>
          <w:ilvl w:val="0"/>
          <w:numId w:val="16"/>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Sahada projenin uygulanmasında aktif rol alması, </w:t>
      </w:r>
    </w:p>
    <w:p w:rsidR="00EF4497" w:rsidRDefault="008F6E91">
      <w:pPr>
        <w:numPr>
          <w:ilvl w:val="0"/>
          <w:numId w:val="16"/>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Proje kapsamında gerçekleştirilecek yarışmaların duyurusunu yapılması ve yarışmalara katılımın teşvik edilmesi,</w:t>
      </w:r>
    </w:p>
    <w:p w:rsidR="00EF4497" w:rsidRDefault="008F6E91">
      <w:pPr>
        <w:numPr>
          <w:ilvl w:val="0"/>
          <w:numId w:val="16"/>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Proje sürecinde gerçekleştirilecek yetişkin eğitimlerinin Hayat Boyu Öğrenme kapsamında verilmesini sağlanması.</w:t>
      </w:r>
    </w:p>
    <w:p w:rsidR="00EF4497" w:rsidRDefault="00EF4497">
      <w:pPr>
        <w:spacing w:after="0" w:line="240" w:lineRule="auto"/>
        <w:rPr>
          <w:rFonts w:ascii="Times New Roman" w:eastAsia="Times New Roman" w:hAnsi="Times New Roman" w:cs="Times New Roman"/>
          <w:b/>
          <w:color w:val="130502"/>
          <w:sz w:val="24"/>
          <w:szCs w:val="24"/>
          <w:highlight w:val="white"/>
        </w:rPr>
      </w:pPr>
    </w:p>
    <w:p w:rsidR="00EF4497" w:rsidRDefault="008F6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130502"/>
          <w:sz w:val="24"/>
          <w:szCs w:val="24"/>
          <w:highlight w:val="white"/>
        </w:rPr>
        <w:t>Tarım ve Orman İl Müdürlüğü</w:t>
      </w:r>
    </w:p>
    <w:p w:rsidR="00EF4497" w:rsidRDefault="008F6E91">
      <w:pPr>
        <w:numPr>
          <w:ilvl w:val="0"/>
          <w:numId w:val="14"/>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Alanında uzman kişiler aracılığı ile ithal tohum yerine neden yerli ve millî tohum kullanılmasına yönelik tematik ç</w:t>
      </w:r>
      <w:r>
        <w:rPr>
          <w:rFonts w:ascii="Times New Roman" w:eastAsia="Times New Roman" w:hAnsi="Times New Roman" w:cs="Times New Roman"/>
          <w:color w:val="130502"/>
          <w:sz w:val="24"/>
          <w:szCs w:val="24"/>
          <w:highlight w:val="white"/>
        </w:rPr>
        <w:t>alışmalar yapması</w:t>
      </w:r>
      <w:r>
        <w:rPr>
          <w:rFonts w:ascii="Times New Roman" w:eastAsia="Times New Roman" w:hAnsi="Times New Roman" w:cs="Times New Roman"/>
          <w:color w:val="130502"/>
          <w:sz w:val="24"/>
          <w:szCs w:val="24"/>
        </w:rPr>
        <w:t>,</w:t>
      </w:r>
    </w:p>
    <w:p w:rsidR="00EF4497" w:rsidRDefault="008F6E91">
      <w:pPr>
        <w:numPr>
          <w:ilvl w:val="0"/>
          <w:numId w:val="2"/>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GDO ve ıslah kavramlarının halk dilinde yanlış algılanması</w:t>
      </w:r>
    </w:p>
    <w:p w:rsidR="00EF4497" w:rsidRDefault="008F6E91">
      <w:pPr>
        <w:numPr>
          <w:ilvl w:val="0"/>
          <w:numId w:val="2"/>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Organik tarımın sağlık açısından önemi</w:t>
      </w:r>
    </w:p>
    <w:p w:rsidR="00EF4497" w:rsidRDefault="008F6E91">
      <w:pPr>
        <w:numPr>
          <w:ilvl w:val="0"/>
          <w:numId w:val="2"/>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Islah çalışmasının yerli ve millî tohumlar üzerindeki etkisi</w:t>
      </w:r>
    </w:p>
    <w:p w:rsidR="00EF4497" w:rsidRDefault="008F6E91">
      <w:pPr>
        <w:numPr>
          <w:ilvl w:val="0"/>
          <w:numId w:val="4"/>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rPr>
        <w:t>Yarışmalarda değerlendirici olarak görev alabilecek bilirkişilerden komisyonların oluşturulması.</w:t>
      </w:r>
    </w:p>
    <w:p w:rsidR="00EF4497" w:rsidRDefault="00EF4497">
      <w:pPr>
        <w:spacing w:after="0" w:line="240" w:lineRule="auto"/>
        <w:rPr>
          <w:rFonts w:ascii="Times New Roman" w:eastAsia="Times New Roman" w:hAnsi="Times New Roman" w:cs="Times New Roman"/>
          <w:sz w:val="24"/>
          <w:szCs w:val="24"/>
        </w:rPr>
      </w:pPr>
    </w:p>
    <w:p w:rsidR="00EF4497" w:rsidRDefault="008F6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130502"/>
          <w:sz w:val="24"/>
          <w:szCs w:val="24"/>
          <w:highlight w:val="white"/>
        </w:rPr>
        <w:t>Mısır Araştırma Enstitüsü</w:t>
      </w:r>
    </w:p>
    <w:p w:rsidR="00EF4497" w:rsidRDefault="008F6E91">
      <w:pPr>
        <w:numPr>
          <w:ilvl w:val="0"/>
          <w:numId w:val="1"/>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Proje kapsamında düzenlenen faaliyetlere yönelik arazi desteğinin sağlanması (</w:t>
      </w:r>
      <w:proofErr w:type="spellStart"/>
      <w:r>
        <w:rPr>
          <w:rFonts w:ascii="Times New Roman" w:eastAsia="Times New Roman" w:hAnsi="Times New Roman" w:cs="Times New Roman"/>
          <w:color w:val="130502"/>
          <w:sz w:val="24"/>
          <w:szCs w:val="24"/>
          <w:highlight w:val="white"/>
        </w:rPr>
        <w:t>Arifiye</w:t>
      </w:r>
      <w:proofErr w:type="spellEnd"/>
      <w:r>
        <w:rPr>
          <w:rFonts w:ascii="Times New Roman" w:eastAsia="Times New Roman" w:hAnsi="Times New Roman" w:cs="Times New Roman"/>
          <w:color w:val="130502"/>
          <w:sz w:val="24"/>
          <w:szCs w:val="24"/>
          <w:highlight w:val="white"/>
        </w:rPr>
        <w:t>- Pamukova’da uygulama bahçeleri)</w:t>
      </w:r>
      <w:r>
        <w:rPr>
          <w:rFonts w:ascii="Times New Roman" w:eastAsia="Times New Roman" w:hAnsi="Times New Roman" w:cs="Times New Roman"/>
          <w:color w:val="130502"/>
          <w:sz w:val="24"/>
          <w:szCs w:val="24"/>
        </w:rPr>
        <w:t>,</w:t>
      </w:r>
    </w:p>
    <w:p w:rsidR="00EF4497" w:rsidRDefault="008F6E91">
      <w:pPr>
        <w:numPr>
          <w:ilvl w:val="0"/>
          <w:numId w:val="3"/>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Öğrenci ve ö</w:t>
      </w:r>
      <w:r>
        <w:rPr>
          <w:rFonts w:ascii="Times New Roman" w:eastAsia="Times New Roman" w:hAnsi="Times New Roman" w:cs="Times New Roman"/>
          <w:color w:val="130502"/>
          <w:sz w:val="24"/>
          <w:szCs w:val="24"/>
          <w:highlight w:val="white"/>
        </w:rPr>
        <w:t>ğretmenlerimize yönelik saha içinde yerli ve millî tohumun nasıl üretildiği ve kullanılan teknolojik çalışmaların neler olduğu ile ilgili Mısır Araştırma Enstitüsüne gezi imkânı sunulması</w:t>
      </w:r>
      <w:r>
        <w:rPr>
          <w:rFonts w:ascii="Times New Roman" w:eastAsia="Times New Roman" w:hAnsi="Times New Roman" w:cs="Times New Roman"/>
          <w:color w:val="130502"/>
          <w:sz w:val="24"/>
          <w:szCs w:val="24"/>
        </w:rPr>
        <w:t>,</w:t>
      </w:r>
    </w:p>
    <w:p w:rsidR="00EF4497" w:rsidRDefault="008F6E91">
      <w:pPr>
        <w:numPr>
          <w:ilvl w:val="0"/>
          <w:numId w:val="7"/>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b/>
          <w:color w:val="130502"/>
          <w:sz w:val="24"/>
          <w:szCs w:val="24"/>
          <w:highlight w:val="white"/>
        </w:rPr>
        <w:t>‘Neden Yerli Tohum?’</w:t>
      </w:r>
      <w:r>
        <w:rPr>
          <w:rFonts w:ascii="Times New Roman" w:eastAsia="Times New Roman" w:hAnsi="Times New Roman" w:cs="Times New Roman"/>
          <w:color w:val="130502"/>
          <w:sz w:val="24"/>
          <w:szCs w:val="24"/>
          <w:highlight w:val="white"/>
        </w:rPr>
        <w:t xml:space="preserve"> temalı farkındalık çalışmalarının yapılması</w:t>
      </w:r>
      <w:r>
        <w:rPr>
          <w:rFonts w:ascii="Times New Roman" w:eastAsia="Times New Roman" w:hAnsi="Times New Roman" w:cs="Times New Roman"/>
          <w:color w:val="130502"/>
          <w:sz w:val="24"/>
          <w:szCs w:val="24"/>
        </w:rPr>
        <w:t>.</w:t>
      </w:r>
    </w:p>
    <w:p w:rsidR="00EF4497" w:rsidRDefault="00EF4497">
      <w:pPr>
        <w:spacing w:after="0" w:line="240" w:lineRule="auto"/>
        <w:rPr>
          <w:rFonts w:ascii="Times New Roman" w:eastAsia="Times New Roman" w:hAnsi="Times New Roman" w:cs="Times New Roman"/>
          <w:b/>
          <w:color w:val="130502"/>
          <w:sz w:val="24"/>
          <w:szCs w:val="24"/>
          <w:highlight w:val="white"/>
        </w:rPr>
      </w:pPr>
    </w:p>
    <w:p w:rsidR="00EF4497" w:rsidRDefault="00EF4497">
      <w:pPr>
        <w:spacing w:after="0" w:line="240" w:lineRule="auto"/>
        <w:rPr>
          <w:rFonts w:ascii="Times New Roman" w:eastAsia="Times New Roman" w:hAnsi="Times New Roman" w:cs="Times New Roman"/>
          <w:b/>
          <w:color w:val="130502"/>
          <w:sz w:val="24"/>
          <w:szCs w:val="24"/>
          <w:highlight w:val="white"/>
        </w:rPr>
      </w:pPr>
    </w:p>
    <w:p w:rsidR="00EF4497" w:rsidRDefault="008F6E91">
      <w:pPr>
        <w:spacing w:after="0" w:line="240" w:lineRule="auto"/>
        <w:rPr>
          <w:rFonts w:ascii="Times New Roman" w:eastAsia="Times New Roman" w:hAnsi="Times New Roman" w:cs="Times New Roman"/>
          <w:b/>
          <w:color w:val="130502"/>
          <w:sz w:val="24"/>
          <w:szCs w:val="24"/>
          <w:highlight w:val="white"/>
        </w:rPr>
      </w:pPr>
      <w:r>
        <w:rPr>
          <w:rFonts w:ascii="Times New Roman" w:eastAsia="Times New Roman" w:hAnsi="Times New Roman" w:cs="Times New Roman"/>
          <w:b/>
          <w:color w:val="130502"/>
          <w:sz w:val="24"/>
          <w:szCs w:val="24"/>
          <w:highlight w:val="white"/>
        </w:rPr>
        <w:t>PROJE FAALİYETLERİ</w:t>
      </w:r>
    </w:p>
    <w:p w:rsidR="00EF4497" w:rsidRDefault="008F6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130502"/>
          <w:sz w:val="24"/>
          <w:szCs w:val="24"/>
          <w:highlight w:val="white"/>
        </w:rPr>
        <w:t>  </w:t>
      </w:r>
    </w:p>
    <w:p w:rsidR="00EF4497" w:rsidRDefault="008F6E91">
      <w:pPr>
        <w:numPr>
          <w:ilvl w:val="0"/>
          <w:numId w:val="8"/>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Her okulda konu ile ilgilenen gönüllü öğretmen ve idareciler belirlenerek bu öğretmenlere yönelik farkındalık çalışmalarının düzenlenmesi</w:t>
      </w:r>
      <w:r>
        <w:rPr>
          <w:rFonts w:ascii="Times New Roman" w:eastAsia="Times New Roman" w:hAnsi="Times New Roman" w:cs="Times New Roman"/>
          <w:color w:val="130502"/>
          <w:sz w:val="24"/>
          <w:szCs w:val="24"/>
        </w:rPr>
        <w:t>,</w:t>
      </w:r>
    </w:p>
    <w:p w:rsidR="00EF4497" w:rsidRDefault="008F6E91">
      <w:pPr>
        <w:numPr>
          <w:ilvl w:val="0"/>
          <w:numId w:val="8"/>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Farkındalık eğitimi alan öğretmenlerin ve idarecilerin okullarında öğrencilere ve öğretmenlere yönelik aldığı eğitimi aktarması ve okullarda yapılabilecek faaliyetlerin belirlenmesi</w:t>
      </w:r>
      <w:r>
        <w:rPr>
          <w:rFonts w:ascii="Times New Roman" w:eastAsia="Times New Roman" w:hAnsi="Times New Roman" w:cs="Times New Roman"/>
          <w:color w:val="130502"/>
          <w:sz w:val="24"/>
          <w:szCs w:val="24"/>
        </w:rPr>
        <w:t>,</w:t>
      </w:r>
    </w:p>
    <w:p w:rsidR="00EF4497" w:rsidRDefault="008F6E91">
      <w:pPr>
        <w:numPr>
          <w:ilvl w:val="0"/>
          <w:numId w:val="5"/>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Tohum havuzu oluşturulması (öğrencilerin velileri ve bölge halkının deste</w:t>
      </w:r>
      <w:r>
        <w:rPr>
          <w:rFonts w:ascii="Times New Roman" w:eastAsia="Times New Roman" w:hAnsi="Times New Roman" w:cs="Times New Roman"/>
          <w:color w:val="130502"/>
          <w:sz w:val="24"/>
          <w:szCs w:val="24"/>
          <w:highlight w:val="white"/>
        </w:rPr>
        <w:t>ği ile oluşturulması)</w:t>
      </w:r>
      <w:r>
        <w:rPr>
          <w:rFonts w:ascii="Times New Roman" w:eastAsia="Times New Roman" w:hAnsi="Times New Roman" w:cs="Times New Roman"/>
          <w:color w:val="130502"/>
          <w:sz w:val="24"/>
          <w:szCs w:val="24"/>
        </w:rPr>
        <w:t>,</w:t>
      </w:r>
    </w:p>
    <w:p w:rsidR="00EF4497" w:rsidRDefault="008F6E91">
      <w:pPr>
        <w:numPr>
          <w:ilvl w:val="0"/>
          <w:numId w:val="5"/>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Tohum havuzu oluşturamayan okullarımızın, kendi bünyelerindeki öğretmen ve öğrenci kadrosu ile kuracakları mini takımlar aracılığıyla (</w:t>
      </w:r>
      <w:r>
        <w:rPr>
          <w:rFonts w:ascii="Times New Roman" w:eastAsia="Times New Roman" w:hAnsi="Times New Roman" w:cs="Times New Roman"/>
          <w:b/>
          <w:color w:val="130502"/>
          <w:sz w:val="24"/>
          <w:szCs w:val="24"/>
          <w:highlight w:val="white"/>
        </w:rPr>
        <w:t>Tohum Dedektifleri</w:t>
      </w:r>
      <w:r>
        <w:rPr>
          <w:rFonts w:ascii="Times New Roman" w:eastAsia="Times New Roman" w:hAnsi="Times New Roman" w:cs="Times New Roman"/>
          <w:color w:val="130502"/>
          <w:sz w:val="24"/>
          <w:szCs w:val="24"/>
          <w:highlight w:val="white"/>
        </w:rPr>
        <w:t>) arazi gezisi yapılarak gün yüzüne çıkmamış ve halen ata tohumu bulunduran ve b</w:t>
      </w:r>
      <w:r>
        <w:rPr>
          <w:rFonts w:ascii="Times New Roman" w:eastAsia="Times New Roman" w:hAnsi="Times New Roman" w:cs="Times New Roman"/>
          <w:color w:val="130502"/>
          <w:sz w:val="24"/>
          <w:szCs w:val="24"/>
          <w:highlight w:val="white"/>
        </w:rPr>
        <w:t>unu sürdürebilen kişiler aracılığı ile tohum havuzunu oluşturmaları</w:t>
      </w:r>
      <w:r>
        <w:rPr>
          <w:rFonts w:ascii="Times New Roman" w:eastAsia="Times New Roman" w:hAnsi="Times New Roman" w:cs="Times New Roman"/>
          <w:color w:val="130502"/>
          <w:sz w:val="24"/>
          <w:szCs w:val="24"/>
        </w:rPr>
        <w:t>,</w:t>
      </w:r>
    </w:p>
    <w:p w:rsidR="00EF4497" w:rsidRDefault="008F6E91">
      <w:pPr>
        <w:numPr>
          <w:ilvl w:val="0"/>
          <w:numId w:val="5"/>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 xml:space="preserve">Her sınıf düzeyinde soframıza gelen gıdanın doğru seçimine yönelik etiket okuma etkinlikleri yapılarak ve ürünleri menşei, üretim yolculuğu gibi </w:t>
      </w:r>
      <w:proofErr w:type="gramStart"/>
      <w:r>
        <w:rPr>
          <w:rFonts w:ascii="Times New Roman" w:eastAsia="Times New Roman" w:hAnsi="Times New Roman" w:cs="Times New Roman"/>
          <w:color w:val="130502"/>
          <w:sz w:val="24"/>
          <w:szCs w:val="24"/>
          <w:highlight w:val="white"/>
        </w:rPr>
        <w:t>kriterlere</w:t>
      </w:r>
      <w:proofErr w:type="gramEnd"/>
      <w:r>
        <w:rPr>
          <w:rFonts w:ascii="Times New Roman" w:eastAsia="Times New Roman" w:hAnsi="Times New Roman" w:cs="Times New Roman"/>
          <w:color w:val="130502"/>
          <w:sz w:val="24"/>
          <w:szCs w:val="24"/>
          <w:highlight w:val="white"/>
        </w:rPr>
        <w:t xml:space="preserve"> yönelik seçebilmenin ipuçlarını</w:t>
      </w:r>
      <w:r>
        <w:rPr>
          <w:rFonts w:ascii="Times New Roman" w:eastAsia="Times New Roman" w:hAnsi="Times New Roman" w:cs="Times New Roman"/>
          <w:color w:val="130502"/>
          <w:sz w:val="24"/>
          <w:szCs w:val="24"/>
          <w:highlight w:val="white"/>
        </w:rPr>
        <w:t>n verilmesi</w:t>
      </w:r>
      <w:r>
        <w:rPr>
          <w:rFonts w:ascii="Times New Roman" w:eastAsia="Times New Roman" w:hAnsi="Times New Roman" w:cs="Times New Roman"/>
          <w:color w:val="130502"/>
          <w:sz w:val="24"/>
          <w:szCs w:val="24"/>
        </w:rPr>
        <w:t>,</w:t>
      </w:r>
    </w:p>
    <w:p w:rsidR="00EF4497" w:rsidRDefault="008F6E91">
      <w:pPr>
        <w:numPr>
          <w:ilvl w:val="0"/>
          <w:numId w:val="5"/>
        </w:numPr>
        <w:spacing w:after="0" w:line="240" w:lineRule="auto"/>
        <w:ind w:left="1440"/>
        <w:jc w:val="both"/>
        <w:rPr>
          <w:rFonts w:ascii="Times New Roman" w:eastAsia="Times New Roman" w:hAnsi="Times New Roman" w:cs="Times New Roman"/>
          <w:b/>
          <w:color w:val="130502"/>
          <w:sz w:val="24"/>
          <w:szCs w:val="24"/>
        </w:rPr>
      </w:pPr>
      <w:r>
        <w:rPr>
          <w:rFonts w:ascii="Times New Roman" w:eastAsia="Times New Roman" w:hAnsi="Times New Roman" w:cs="Times New Roman"/>
          <w:color w:val="130502"/>
          <w:sz w:val="24"/>
          <w:szCs w:val="24"/>
          <w:highlight w:val="white"/>
        </w:rPr>
        <w:t>Her okulun oluşturduğu tohum havuzu ile kendi alanlarında ‘</w:t>
      </w:r>
      <w:r>
        <w:rPr>
          <w:rFonts w:ascii="Times New Roman" w:eastAsia="Times New Roman" w:hAnsi="Times New Roman" w:cs="Times New Roman"/>
          <w:b/>
          <w:color w:val="130502"/>
          <w:sz w:val="24"/>
          <w:szCs w:val="24"/>
          <w:highlight w:val="white"/>
        </w:rPr>
        <w:t>Uygulama Bahçesi</w:t>
      </w:r>
      <w:r>
        <w:rPr>
          <w:rFonts w:ascii="Times New Roman" w:eastAsia="Times New Roman" w:hAnsi="Times New Roman" w:cs="Times New Roman"/>
          <w:color w:val="130502"/>
          <w:sz w:val="24"/>
          <w:szCs w:val="24"/>
          <w:highlight w:val="white"/>
        </w:rPr>
        <w:t>’ oluşturması (Uygulama bahçesinde sadece ata ve yerli tohum kullanılacak, Uygulama bahçesi oluşturma imkânı ve fırsatı olmayan okullarımız, öğrencilerine evlerinde, sınıf içinde veya okul koridorlarında uygulama yapmalarına fırsat sunulacaktır)</w:t>
      </w:r>
      <w:r>
        <w:rPr>
          <w:rFonts w:ascii="Times New Roman" w:eastAsia="Times New Roman" w:hAnsi="Times New Roman" w:cs="Times New Roman"/>
          <w:color w:val="130502"/>
          <w:sz w:val="24"/>
          <w:szCs w:val="24"/>
        </w:rPr>
        <w:t>,</w:t>
      </w:r>
    </w:p>
    <w:p w:rsidR="00EF4497" w:rsidRDefault="008F6E91">
      <w:pPr>
        <w:numPr>
          <w:ilvl w:val="0"/>
          <w:numId w:val="5"/>
        </w:numPr>
        <w:spacing w:after="0" w:line="240" w:lineRule="auto"/>
        <w:ind w:left="1440"/>
        <w:jc w:val="both"/>
        <w:rPr>
          <w:rFonts w:ascii="Times New Roman" w:eastAsia="Times New Roman" w:hAnsi="Times New Roman" w:cs="Times New Roman"/>
          <w:b/>
          <w:color w:val="130502"/>
          <w:sz w:val="24"/>
          <w:szCs w:val="24"/>
        </w:rPr>
      </w:pPr>
      <w:r>
        <w:rPr>
          <w:rFonts w:ascii="Times New Roman" w:eastAsia="Times New Roman" w:hAnsi="Times New Roman" w:cs="Times New Roman"/>
          <w:color w:val="130502"/>
          <w:sz w:val="24"/>
          <w:szCs w:val="24"/>
          <w:highlight w:val="white"/>
        </w:rPr>
        <w:t>Yapılan u</w:t>
      </w:r>
      <w:r>
        <w:rPr>
          <w:rFonts w:ascii="Times New Roman" w:eastAsia="Times New Roman" w:hAnsi="Times New Roman" w:cs="Times New Roman"/>
          <w:color w:val="130502"/>
          <w:sz w:val="24"/>
          <w:szCs w:val="24"/>
          <w:highlight w:val="white"/>
        </w:rPr>
        <w:t>ygulamalı eğitimin mahsul zamanı geldiğinde alınan ürünün sürdürülebilirliği açısından elde edilecek tohumların sergilenmesine yönelik uygun ortamların sağlanması (Okullarda ata ve yerli tohum köşesi, panosu vb.)</w:t>
      </w:r>
      <w:r>
        <w:rPr>
          <w:rFonts w:ascii="Times New Roman" w:eastAsia="Times New Roman" w:hAnsi="Times New Roman" w:cs="Times New Roman"/>
          <w:color w:val="130502"/>
          <w:sz w:val="24"/>
          <w:szCs w:val="24"/>
        </w:rPr>
        <w:t>,</w:t>
      </w:r>
    </w:p>
    <w:p w:rsidR="00EF4497" w:rsidRDefault="00EF4497">
      <w:pPr>
        <w:pBdr>
          <w:top w:val="nil"/>
          <w:left w:val="nil"/>
          <w:bottom w:val="nil"/>
          <w:right w:val="nil"/>
          <w:between w:val="nil"/>
        </w:pBdr>
        <w:spacing w:after="0" w:line="240" w:lineRule="auto"/>
        <w:ind w:left="720"/>
        <w:jc w:val="both"/>
        <w:rPr>
          <w:rFonts w:ascii="Times New Roman" w:eastAsia="Times New Roman" w:hAnsi="Times New Roman" w:cs="Times New Roman"/>
          <w:b/>
          <w:color w:val="130502"/>
          <w:sz w:val="24"/>
          <w:szCs w:val="24"/>
        </w:rPr>
      </w:pPr>
    </w:p>
    <w:p w:rsidR="00EF4497" w:rsidRDefault="008F6E9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130502"/>
          <w:sz w:val="24"/>
          <w:szCs w:val="24"/>
        </w:rPr>
      </w:pPr>
      <w:r>
        <w:rPr>
          <w:rFonts w:ascii="Times New Roman" w:eastAsia="Times New Roman" w:hAnsi="Times New Roman" w:cs="Times New Roman"/>
          <w:color w:val="000000"/>
          <w:sz w:val="24"/>
          <w:szCs w:val="24"/>
        </w:rPr>
        <w:t>İklim değişikliği, küresel ısınma gibi ko</w:t>
      </w:r>
      <w:r>
        <w:rPr>
          <w:rFonts w:ascii="Times New Roman" w:eastAsia="Times New Roman" w:hAnsi="Times New Roman" w:cs="Times New Roman"/>
          <w:color w:val="000000"/>
          <w:sz w:val="24"/>
          <w:szCs w:val="24"/>
        </w:rPr>
        <w:t xml:space="preserve">nularda öğrencilerin afiş ve </w:t>
      </w:r>
      <w:proofErr w:type="gramStart"/>
      <w:r>
        <w:rPr>
          <w:rFonts w:ascii="Times New Roman" w:eastAsia="Times New Roman" w:hAnsi="Times New Roman" w:cs="Times New Roman"/>
          <w:color w:val="000000"/>
          <w:sz w:val="24"/>
          <w:szCs w:val="24"/>
        </w:rPr>
        <w:t>logo</w:t>
      </w:r>
      <w:proofErr w:type="gramEnd"/>
      <w:r>
        <w:rPr>
          <w:rFonts w:ascii="Times New Roman" w:eastAsia="Times New Roman" w:hAnsi="Times New Roman" w:cs="Times New Roman"/>
          <w:color w:val="000000"/>
          <w:sz w:val="24"/>
          <w:szCs w:val="24"/>
        </w:rPr>
        <w:t xml:space="preserve"> yapma, slogan yazma gibi çalışmalara katılımının sağlanması,</w:t>
      </w:r>
    </w:p>
    <w:p w:rsidR="00EF4497" w:rsidRDefault="008F6E9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 xml:space="preserve">Hayat Boyu Öğrenme kapsamında </w:t>
      </w:r>
      <w:r>
        <w:rPr>
          <w:rFonts w:ascii="Times New Roman" w:eastAsia="Times New Roman" w:hAnsi="Times New Roman" w:cs="Times New Roman"/>
          <w:b/>
          <w:color w:val="130502"/>
          <w:sz w:val="24"/>
          <w:szCs w:val="24"/>
          <w:highlight w:val="white"/>
        </w:rPr>
        <w:t>‘Atadan Toruna Tohumdan Sofrana’</w:t>
      </w:r>
      <w:r>
        <w:rPr>
          <w:rFonts w:ascii="Times New Roman" w:eastAsia="Times New Roman" w:hAnsi="Times New Roman" w:cs="Times New Roman"/>
          <w:color w:val="130502"/>
          <w:sz w:val="24"/>
          <w:szCs w:val="24"/>
          <w:highlight w:val="white"/>
        </w:rPr>
        <w:t xml:space="preserve"> projesine yönelik farkındalık çalışmaları düzenlenmesi</w:t>
      </w:r>
      <w:r>
        <w:rPr>
          <w:rFonts w:ascii="Times New Roman" w:eastAsia="Times New Roman" w:hAnsi="Times New Roman" w:cs="Times New Roman"/>
          <w:color w:val="130502"/>
          <w:sz w:val="24"/>
          <w:szCs w:val="24"/>
        </w:rPr>
        <w:t>.</w:t>
      </w:r>
    </w:p>
    <w:p w:rsidR="00EF4497" w:rsidRDefault="008F6E91">
      <w:pPr>
        <w:numPr>
          <w:ilvl w:val="0"/>
          <w:numId w:val="9"/>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Sürdürülebilir kalkınma, ata tohumu ile organik tarım ve yerli tohumun önemi, sağlıklı besin üretme ve verimli mahsul elde etme gibi konulara yönelik </w:t>
      </w:r>
      <w:r>
        <w:rPr>
          <w:rFonts w:ascii="Times New Roman" w:eastAsia="Times New Roman" w:hAnsi="Times New Roman" w:cs="Times New Roman"/>
          <w:color w:val="000000"/>
          <w:sz w:val="24"/>
          <w:szCs w:val="24"/>
        </w:rPr>
        <w:t>vatandaşların istek ve ihtiyaçları doğrultusunda eğitim planlarının yapılması,</w:t>
      </w:r>
    </w:p>
    <w:p w:rsidR="00EF4497" w:rsidRDefault="008F6E91">
      <w:pPr>
        <w:numPr>
          <w:ilvl w:val="0"/>
          <w:numId w:val="12"/>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Bu kapsamda özellikle kadın</w:t>
      </w:r>
      <w:r>
        <w:rPr>
          <w:rFonts w:ascii="Times New Roman" w:eastAsia="Times New Roman" w:hAnsi="Times New Roman" w:cs="Times New Roman"/>
          <w:color w:val="130502"/>
          <w:sz w:val="24"/>
          <w:szCs w:val="24"/>
          <w:highlight w:val="white"/>
        </w:rPr>
        <w:t>larımıza ‘yerli ve millî tohum’ temalı meslek edindirme kursları verilerek, kadınlarımızın tarımsal faaliyetlerde girişimciliğe teşvik ed</w:t>
      </w:r>
      <w:r>
        <w:rPr>
          <w:rFonts w:ascii="Times New Roman" w:eastAsia="Times New Roman" w:hAnsi="Times New Roman" w:cs="Times New Roman"/>
          <w:color w:val="130502"/>
          <w:sz w:val="24"/>
          <w:szCs w:val="24"/>
        </w:rPr>
        <w:t>ilmesi,</w:t>
      </w:r>
    </w:p>
    <w:p w:rsidR="00EF4497" w:rsidRDefault="008F6E91">
      <w:pPr>
        <w:numPr>
          <w:ilvl w:val="0"/>
          <w:numId w:val="13"/>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Açık tohumlu bitki yetiştiriciliği</w:t>
      </w:r>
    </w:p>
    <w:p w:rsidR="00EF4497" w:rsidRDefault="008F6E91">
      <w:pPr>
        <w:numPr>
          <w:ilvl w:val="0"/>
          <w:numId w:val="13"/>
        </w:numP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Gıda ve tarım teknolojileri</w:t>
      </w:r>
    </w:p>
    <w:p w:rsidR="00EF4497" w:rsidRDefault="008F6E91">
      <w:pPr>
        <w:numPr>
          <w:ilvl w:val="0"/>
          <w:numId w:val="13"/>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Organik tarım ürünlerinin yetiştirilmesi ve paza</w:t>
      </w:r>
      <w:r>
        <w:rPr>
          <w:rFonts w:ascii="Times New Roman" w:eastAsia="Times New Roman" w:hAnsi="Times New Roman" w:cs="Times New Roman"/>
          <w:color w:val="130502"/>
          <w:sz w:val="24"/>
          <w:szCs w:val="24"/>
          <w:highlight w:val="white"/>
        </w:rPr>
        <w:t>rlanması</w:t>
      </w:r>
    </w:p>
    <w:p w:rsidR="00EF4497" w:rsidRDefault="008F6E91">
      <w:pPr>
        <w:numPr>
          <w:ilvl w:val="0"/>
          <w:numId w:val="13"/>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Aromatik bitki yetiştiriciliği (ilaç, baharat ve alternatif tıp)</w:t>
      </w:r>
    </w:p>
    <w:p w:rsidR="00EF4497" w:rsidRDefault="008F6E91">
      <w:pPr>
        <w:numPr>
          <w:ilvl w:val="0"/>
          <w:numId w:val="13"/>
        </w:numPr>
        <w:spacing w:after="0" w:line="240" w:lineRule="auto"/>
        <w:ind w:left="144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İklim değişikliğinin (küresel ısınma) tarımsal açıdan önemi</w:t>
      </w:r>
    </w:p>
    <w:p w:rsidR="00EF4497" w:rsidRDefault="008F6E91">
      <w:pPr>
        <w:numPr>
          <w:ilvl w:val="0"/>
          <w:numId w:val="13"/>
        </w:numPr>
        <w:spacing w:after="0" w:line="240" w:lineRule="auto"/>
        <w:ind w:left="1440"/>
        <w:jc w:val="both"/>
        <w:rPr>
          <w:rFonts w:ascii="Times New Roman" w:eastAsia="Times New Roman" w:hAnsi="Times New Roman" w:cs="Times New Roman"/>
          <w:color w:val="130502"/>
          <w:sz w:val="24"/>
          <w:szCs w:val="24"/>
        </w:rPr>
      </w:pPr>
      <w:proofErr w:type="spellStart"/>
      <w:r>
        <w:rPr>
          <w:rFonts w:ascii="Times New Roman" w:eastAsia="Times New Roman" w:hAnsi="Times New Roman" w:cs="Times New Roman"/>
          <w:color w:val="130502"/>
          <w:sz w:val="24"/>
          <w:szCs w:val="24"/>
          <w:highlight w:val="white"/>
        </w:rPr>
        <w:t>Kompost</w:t>
      </w:r>
      <w:proofErr w:type="spellEnd"/>
      <w:r>
        <w:rPr>
          <w:rFonts w:ascii="Times New Roman" w:eastAsia="Times New Roman" w:hAnsi="Times New Roman" w:cs="Times New Roman"/>
          <w:color w:val="130502"/>
          <w:sz w:val="24"/>
          <w:szCs w:val="24"/>
          <w:highlight w:val="white"/>
        </w:rPr>
        <w:t xml:space="preserve"> gübre yapımı</w:t>
      </w:r>
    </w:p>
    <w:p w:rsidR="00EF4497" w:rsidRDefault="008F6E91">
      <w:pPr>
        <w:numPr>
          <w:ilvl w:val="0"/>
          <w:numId w:val="10"/>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 xml:space="preserve">Hayat boyu öğrenme kapsamında verilen eğitimlere katılan veliler ve bölge halkıyla oluşturulacak </w:t>
      </w:r>
      <w:r>
        <w:rPr>
          <w:rFonts w:ascii="Times New Roman" w:eastAsia="Times New Roman" w:hAnsi="Times New Roman" w:cs="Times New Roman"/>
          <w:b/>
          <w:color w:val="130502"/>
          <w:sz w:val="24"/>
          <w:szCs w:val="24"/>
          <w:highlight w:val="white"/>
        </w:rPr>
        <w:t>tarı</w:t>
      </w:r>
      <w:r>
        <w:rPr>
          <w:rFonts w:ascii="Times New Roman" w:eastAsia="Times New Roman" w:hAnsi="Times New Roman" w:cs="Times New Roman"/>
          <w:b/>
          <w:color w:val="130502"/>
          <w:sz w:val="24"/>
          <w:szCs w:val="24"/>
          <w:highlight w:val="white"/>
        </w:rPr>
        <w:t>m gönüllülerinin</w:t>
      </w:r>
      <w:r>
        <w:rPr>
          <w:rFonts w:ascii="Times New Roman" w:eastAsia="Times New Roman" w:hAnsi="Times New Roman" w:cs="Times New Roman"/>
          <w:color w:val="130502"/>
          <w:sz w:val="24"/>
          <w:szCs w:val="24"/>
          <w:highlight w:val="white"/>
        </w:rPr>
        <w:t>, okullardaki uygulama bahçelerinde öğrencilere yardımcı olması ve Söğütlü’de yapılması planlanan ‘</w:t>
      </w:r>
      <w:r>
        <w:rPr>
          <w:rFonts w:ascii="Times New Roman" w:eastAsia="Times New Roman" w:hAnsi="Times New Roman" w:cs="Times New Roman"/>
          <w:b/>
          <w:color w:val="130502"/>
          <w:sz w:val="24"/>
          <w:szCs w:val="24"/>
          <w:highlight w:val="white"/>
        </w:rPr>
        <w:t>Yerli İZ</w:t>
      </w:r>
      <w:r>
        <w:rPr>
          <w:rFonts w:ascii="Times New Roman" w:eastAsia="Times New Roman" w:hAnsi="Times New Roman" w:cs="Times New Roman"/>
          <w:color w:val="130502"/>
          <w:sz w:val="24"/>
          <w:szCs w:val="24"/>
          <w:highlight w:val="white"/>
        </w:rPr>
        <w:t>’ temalı faaliyetlerde aktif rol almalarının sağlanması</w:t>
      </w:r>
      <w:r>
        <w:rPr>
          <w:rFonts w:ascii="Times New Roman" w:eastAsia="Times New Roman" w:hAnsi="Times New Roman" w:cs="Times New Roman"/>
          <w:color w:val="130502"/>
          <w:sz w:val="24"/>
          <w:szCs w:val="24"/>
        </w:rPr>
        <w:t>,</w:t>
      </w:r>
    </w:p>
    <w:p w:rsidR="00EF4497" w:rsidRDefault="008F6E91">
      <w:pPr>
        <w:numPr>
          <w:ilvl w:val="0"/>
          <w:numId w:val="10"/>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 xml:space="preserve">Söğütlü’de yapılması planlanan Yerli İZ temalı faaliyette projenin çıktısını görebilmek adına </w:t>
      </w:r>
      <w:r>
        <w:rPr>
          <w:rFonts w:ascii="Times New Roman" w:eastAsia="Times New Roman" w:hAnsi="Times New Roman" w:cs="Times New Roman"/>
          <w:b/>
          <w:color w:val="130502"/>
          <w:sz w:val="24"/>
          <w:szCs w:val="24"/>
          <w:highlight w:val="white"/>
        </w:rPr>
        <w:t>Okullar Arası Takas Şenlikleri</w:t>
      </w:r>
      <w:r>
        <w:rPr>
          <w:rFonts w:ascii="Times New Roman" w:eastAsia="Times New Roman" w:hAnsi="Times New Roman" w:cs="Times New Roman"/>
          <w:color w:val="130502"/>
          <w:sz w:val="24"/>
          <w:szCs w:val="24"/>
          <w:highlight w:val="white"/>
        </w:rPr>
        <w:t xml:space="preserve"> yapılması,</w:t>
      </w:r>
    </w:p>
    <w:p w:rsidR="00EF4497" w:rsidRDefault="00EF4497">
      <w:pPr>
        <w:spacing w:after="0" w:line="240" w:lineRule="auto"/>
        <w:ind w:left="720"/>
        <w:jc w:val="both"/>
        <w:rPr>
          <w:rFonts w:ascii="Times New Roman" w:eastAsia="Times New Roman" w:hAnsi="Times New Roman" w:cs="Times New Roman"/>
          <w:color w:val="130502"/>
          <w:sz w:val="24"/>
          <w:szCs w:val="24"/>
          <w:highlight w:val="white"/>
        </w:rPr>
      </w:pPr>
    </w:p>
    <w:p w:rsidR="00EF4497" w:rsidRDefault="008F6E91">
      <w:pPr>
        <w:numPr>
          <w:ilvl w:val="0"/>
          <w:numId w:val="10"/>
        </w:numPr>
        <w:spacing w:after="0" w:line="240" w:lineRule="auto"/>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Yerli İZ temasının belirlendiği faaliyet ayında tüm ilçelerde bu çalışma gerçekleştirilirken her ilçede uygulama bahçel</w:t>
      </w:r>
      <w:r>
        <w:rPr>
          <w:rFonts w:ascii="Times New Roman" w:eastAsia="Times New Roman" w:hAnsi="Times New Roman" w:cs="Times New Roman"/>
          <w:color w:val="130502"/>
          <w:sz w:val="24"/>
          <w:szCs w:val="24"/>
          <w:highlight w:val="white"/>
        </w:rPr>
        <w:t xml:space="preserve">erinde alınan ürünlerin tanıtımı için </w:t>
      </w:r>
      <w:r>
        <w:rPr>
          <w:rFonts w:ascii="Times New Roman" w:eastAsia="Times New Roman" w:hAnsi="Times New Roman" w:cs="Times New Roman"/>
          <w:b/>
          <w:color w:val="130502"/>
          <w:sz w:val="24"/>
          <w:szCs w:val="24"/>
          <w:highlight w:val="white"/>
        </w:rPr>
        <w:lastRenderedPageBreak/>
        <w:t>Ekolojik Pazar</w:t>
      </w:r>
      <w:r>
        <w:rPr>
          <w:rFonts w:ascii="Times New Roman" w:eastAsia="Times New Roman" w:hAnsi="Times New Roman" w:cs="Times New Roman"/>
          <w:color w:val="130502"/>
          <w:sz w:val="24"/>
          <w:szCs w:val="24"/>
          <w:highlight w:val="white"/>
        </w:rPr>
        <w:t>  kurularak ata ve yerli tohum kullanılarak üretilen ürünlerin halkla buluşturul</w:t>
      </w:r>
      <w:r>
        <w:rPr>
          <w:rFonts w:ascii="Times New Roman" w:eastAsia="Times New Roman" w:hAnsi="Times New Roman" w:cs="Times New Roman"/>
          <w:color w:val="130502"/>
          <w:sz w:val="24"/>
          <w:szCs w:val="24"/>
        </w:rPr>
        <w:t>ması,</w:t>
      </w:r>
    </w:p>
    <w:p w:rsidR="00EF4497" w:rsidRDefault="008F6E91">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Ata ve yerli tohuma ilginin artması amacıyla yarışmaların düzenlenmesi, (En İyi Ürün Yarışması, Uygulama Bahçesi Yarış</w:t>
      </w:r>
      <w:r>
        <w:rPr>
          <w:rFonts w:ascii="Times New Roman" w:eastAsia="Times New Roman" w:hAnsi="Times New Roman" w:cs="Times New Roman"/>
          <w:color w:val="000000"/>
          <w:sz w:val="24"/>
          <w:szCs w:val="24"/>
        </w:rPr>
        <w:t>maları, Okul Tohum Bankası Tasarımları, Arazi Gezisi Kısa Film Yarışması vb.)</w:t>
      </w:r>
    </w:p>
    <w:p w:rsidR="00EF4497" w:rsidRDefault="00EF4497">
      <w:pPr>
        <w:spacing w:after="0" w:line="240" w:lineRule="auto"/>
        <w:ind w:left="720"/>
        <w:jc w:val="both"/>
        <w:rPr>
          <w:rFonts w:ascii="Times New Roman" w:eastAsia="Times New Roman" w:hAnsi="Times New Roman" w:cs="Times New Roman"/>
          <w:color w:val="130502"/>
          <w:sz w:val="24"/>
          <w:szCs w:val="24"/>
        </w:rPr>
      </w:pPr>
    </w:p>
    <w:p w:rsidR="00EF4497" w:rsidRDefault="008F6E91">
      <w:pPr>
        <w:spacing w:after="0" w:line="240" w:lineRule="auto"/>
        <w:ind w:left="720"/>
        <w:jc w:val="both"/>
        <w:rPr>
          <w:rFonts w:ascii="Times New Roman" w:eastAsia="Times New Roman" w:hAnsi="Times New Roman" w:cs="Times New Roman"/>
          <w:color w:val="130502"/>
          <w:sz w:val="24"/>
          <w:szCs w:val="24"/>
        </w:rPr>
      </w:pPr>
      <w:r>
        <w:rPr>
          <w:rFonts w:ascii="Times New Roman" w:eastAsia="Times New Roman" w:hAnsi="Times New Roman" w:cs="Times New Roman"/>
          <w:color w:val="130502"/>
          <w:sz w:val="24"/>
          <w:szCs w:val="24"/>
          <w:highlight w:val="white"/>
        </w:rPr>
        <w:t xml:space="preserve">Tüm il genelinde Sakarya İl Millî Eğitim Müdürlüğüne ait </w:t>
      </w:r>
      <w:r>
        <w:rPr>
          <w:rFonts w:ascii="Times New Roman" w:eastAsia="Times New Roman" w:hAnsi="Times New Roman" w:cs="Times New Roman"/>
          <w:b/>
          <w:color w:val="130502"/>
          <w:sz w:val="24"/>
          <w:szCs w:val="24"/>
          <w:highlight w:val="white"/>
        </w:rPr>
        <w:t>Geçmişin</w:t>
      </w:r>
      <w:r>
        <w:rPr>
          <w:rFonts w:ascii="Times New Roman" w:eastAsia="Times New Roman" w:hAnsi="Times New Roman" w:cs="Times New Roman"/>
          <w:color w:val="130502"/>
          <w:sz w:val="24"/>
          <w:szCs w:val="24"/>
          <w:highlight w:val="white"/>
        </w:rPr>
        <w:t xml:space="preserve"> </w:t>
      </w:r>
      <w:r>
        <w:rPr>
          <w:rFonts w:ascii="Times New Roman" w:eastAsia="Times New Roman" w:hAnsi="Times New Roman" w:cs="Times New Roman"/>
          <w:b/>
          <w:color w:val="130502"/>
          <w:sz w:val="24"/>
          <w:szCs w:val="24"/>
          <w:highlight w:val="white"/>
        </w:rPr>
        <w:t>Mirası Ata Tohum Bankası</w:t>
      </w:r>
      <w:r>
        <w:rPr>
          <w:rFonts w:ascii="Times New Roman" w:eastAsia="Times New Roman" w:hAnsi="Times New Roman" w:cs="Times New Roman"/>
          <w:color w:val="130502"/>
          <w:sz w:val="24"/>
          <w:szCs w:val="24"/>
          <w:highlight w:val="white"/>
        </w:rPr>
        <w:t xml:space="preserve"> oluşturularak geleceğe kaynak olması beklenmektedir.</w:t>
      </w:r>
    </w:p>
    <w:p w:rsidR="00EF4497" w:rsidRDefault="00EF4497">
      <w:pPr>
        <w:spacing w:after="0" w:line="240" w:lineRule="auto"/>
        <w:jc w:val="both"/>
        <w:rPr>
          <w:rFonts w:ascii="Times New Roman" w:eastAsia="Times New Roman" w:hAnsi="Times New Roman" w:cs="Times New Roman"/>
          <w:b/>
          <w:color w:val="130502"/>
          <w:sz w:val="24"/>
          <w:szCs w:val="24"/>
          <w:highlight w:val="white"/>
        </w:rPr>
      </w:pPr>
    </w:p>
    <w:p w:rsidR="00EF4497" w:rsidRDefault="00EF4497">
      <w:pPr>
        <w:spacing w:after="0" w:line="240" w:lineRule="auto"/>
        <w:jc w:val="both"/>
        <w:rPr>
          <w:rFonts w:ascii="Times New Roman" w:eastAsia="Times New Roman" w:hAnsi="Times New Roman" w:cs="Times New Roman"/>
          <w:b/>
          <w:color w:val="130502"/>
          <w:sz w:val="24"/>
          <w:szCs w:val="24"/>
          <w:highlight w:val="white"/>
        </w:rPr>
      </w:pP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130502"/>
          <w:sz w:val="24"/>
          <w:szCs w:val="24"/>
          <w:highlight w:val="white"/>
        </w:rPr>
        <w:t>PROJEDEN BEKLENEN SONUÇ</w:t>
      </w:r>
    </w:p>
    <w:p w:rsidR="00EF4497" w:rsidRDefault="00EF4497">
      <w:pPr>
        <w:spacing w:after="0" w:line="240" w:lineRule="auto"/>
        <w:jc w:val="both"/>
        <w:rPr>
          <w:rFonts w:ascii="Times New Roman" w:eastAsia="Times New Roman" w:hAnsi="Times New Roman" w:cs="Times New Roman"/>
          <w:color w:val="130502"/>
          <w:sz w:val="24"/>
          <w:szCs w:val="24"/>
          <w:highlight w:val="white"/>
        </w:rPr>
      </w:pPr>
    </w:p>
    <w:p w:rsidR="00EF4497" w:rsidRDefault="008F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30502"/>
          <w:sz w:val="24"/>
          <w:szCs w:val="24"/>
          <w:highlight w:val="white"/>
        </w:rPr>
        <w:t>Sakary</w:t>
      </w:r>
      <w:r>
        <w:rPr>
          <w:rFonts w:ascii="Times New Roman" w:eastAsia="Times New Roman" w:hAnsi="Times New Roman" w:cs="Times New Roman"/>
          <w:color w:val="130502"/>
          <w:sz w:val="24"/>
          <w:szCs w:val="24"/>
          <w:highlight w:val="white"/>
        </w:rPr>
        <w:t>a şehri her alanda olduğu gibi tarım alanında da kendini duyurmuş ve tanıtmış bir şehirdir. Özellikle sahip olduğu araştırma enstitüsü tohum üzerinde yapılan çalışmaların Sakarya şehri için ne denli önemli olduğunu göstermektedir. Ancak halen günümüzde yer</w:t>
      </w:r>
      <w:r>
        <w:rPr>
          <w:rFonts w:ascii="Times New Roman" w:eastAsia="Times New Roman" w:hAnsi="Times New Roman" w:cs="Times New Roman"/>
          <w:color w:val="130502"/>
          <w:sz w:val="24"/>
          <w:szCs w:val="24"/>
          <w:highlight w:val="white"/>
        </w:rPr>
        <w:t>li ve millî tohuma fazla talep görülmemektedir. Bu durumun birçok nedeni bulunmaktadır (reklam, ithale yönelim, birim alanda daha fazla mahsul alma isteği vb.).</w:t>
      </w:r>
    </w:p>
    <w:p w:rsidR="00EF4497" w:rsidRDefault="00EF4497">
      <w:pPr>
        <w:spacing w:after="0" w:line="240" w:lineRule="auto"/>
        <w:jc w:val="both"/>
        <w:rPr>
          <w:rFonts w:ascii="Times New Roman" w:eastAsia="Times New Roman" w:hAnsi="Times New Roman" w:cs="Times New Roman"/>
          <w:color w:val="130502"/>
          <w:sz w:val="24"/>
          <w:szCs w:val="24"/>
          <w:highlight w:val="white"/>
        </w:rPr>
      </w:pPr>
    </w:p>
    <w:p w:rsidR="00EF4497" w:rsidRDefault="008F6E9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130502"/>
          <w:sz w:val="24"/>
          <w:szCs w:val="24"/>
          <w:highlight w:val="white"/>
        </w:rPr>
        <w:t>İşte tam bu noktada Sakarya İl Millî Eğitim Müdürlüğü bu projede ata tohumu ve yerli tohumun önemini açığa çıkaracak ve gelecekte büyük rol oynayacak Z kuşağının ve bölge halkının bu konuda hassasiyet göstermesini, yaşamın kaynağı tohumun millî ruh ile sür</w:t>
      </w:r>
      <w:r>
        <w:rPr>
          <w:rFonts w:ascii="Times New Roman" w:eastAsia="Times New Roman" w:hAnsi="Times New Roman" w:cs="Times New Roman"/>
          <w:color w:val="130502"/>
          <w:sz w:val="24"/>
          <w:szCs w:val="24"/>
          <w:highlight w:val="white"/>
        </w:rPr>
        <w:t>dürülebilirliğinin sağlanması, ata tohumuna geçmişimizin bir mirası şuuru ile yaklaşılması, tarımda yerli ve millî duygusunun kazandırılması öncelikle beklenen sonuçlardandır. </w:t>
      </w:r>
      <w:proofErr w:type="gramEnd"/>
    </w:p>
    <w:p w:rsidR="00EF4497" w:rsidRDefault="00EF4497">
      <w:pPr>
        <w:spacing w:after="0" w:line="240" w:lineRule="auto"/>
        <w:rPr>
          <w:rFonts w:ascii="Times New Roman" w:eastAsia="Times New Roman" w:hAnsi="Times New Roman" w:cs="Times New Roman"/>
          <w:sz w:val="24"/>
          <w:szCs w:val="24"/>
        </w:rPr>
      </w:pPr>
    </w:p>
    <w:p w:rsidR="00EF4497" w:rsidRDefault="00EF4497">
      <w:pPr>
        <w:rPr>
          <w:rFonts w:ascii="Times New Roman" w:eastAsia="Times New Roman" w:hAnsi="Times New Roman" w:cs="Times New Roman"/>
          <w:b/>
          <w:color w:val="130502"/>
          <w:sz w:val="24"/>
          <w:szCs w:val="24"/>
          <w:highlight w:val="white"/>
        </w:rPr>
      </w:pPr>
    </w:p>
    <w:p w:rsidR="00EF4497" w:rsidRDefault="008F6E91">
      <w:pPr>
        <w:spacing w:after="0" w:line="240" w:lineRule="auto"/>
        <w:jc w:val="both"/>
        <w:rPr>
          <w:rFonts w:ascii="Times New Roman" w:eastAsia="Times New Roman" w:hAnsi="Times New Roman" w:cs="Times New Roman"/>
          <w:b/>
          <w:color w:val="130502"/>
          <w:sz w:val="24"/>
          <w:szCs w:val="24"/>
        </w:rPr>
      </w:pPr>
      <w:r>
        <w:rPr>
          <w:rFonts w:ascii="Times New Roman" w:eastAsia="Times New Roman" w:hAnsi="Times New Roman" w:cs="Times New Roman"/>
          <w:b/>
          <w:color w:val="130502"/>
          <w:sz w:val="24"/>
          <w:szCs w:val="24"/>
          <w:highlight w:val="white"/>
        </w:rPr>
        <w:t>Yapılacak faaliyetler ve bu faaliyetlerin çıktısı olarak</w:t>
      </w:r>
      <w:r>
        <w:rPr>
          <w:rFonts w:ascii="Times New Roman" w:eastAsia="Times New Roman" w:hAnsi="Times New Roman" w:cs="Times New Roman"/>
          <w:b/>
          <w:color w:val="130502"/>
          <w:sz w:val="24"/>
          <w:szCs w:val="24"/>
        </w:rPr>
        <w:t>;</w:t>
      </w:r>
    </w:p>
    <w:p w:rsidR="00EF4497" w:rsidRDefault="008F6E91">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ile birlikte </w:t>
      </w:r>
      <w:r>
        <w:rPr>
          <w:rFonts w:ascii="Times New Roman" w:eastAsia="Times New Roman" w:hAnsi="Times New Roman" w:cs="Times New Roman"/>
          <w:color w:val="000000"/>
          <w:sz w:val="24"/>
          <w:szCs w:val="24"/>
        </w:rPr>
        <w:t>Sakarya ili genelinde yerli tohumlardan oluşan bir tohum bankası oluşturulacak,</w:t>
      </w:r>
    </w:p>
    <w:p w:rsidR="00EF4497" w:rsidRDefault="008F6E91">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Tohum takas şenlikleri düzenlenecek,</w:t>
      </w:r>
    </w:p>
    <w:p w:rsidR="00EF4497" w:rsidRDefault="008F6E91">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sonunda her öğrencinin tüm aşamalarına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olduğu bir ürün ortaya çıkacak,</w:t>
      </w:r>
    </w:p>
    <w:p w:rsidR="00EF4497" w:rsidRDefault="008F6E91">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İster okullardaki uygulama bahçeleri isterse öğrencileri</w:t>
      </w:r>
      <w:r>
        <w:rPr>
          <w:rFonts w:ascii="Times New Roman" w:eastAsia="Times New Roman" w:hAnsi="Times New Roman" w:cs="Times New Roman"/>
          <w:color w:val="000000"/>
          <w:sz w:val="24"/>
          <w:szCs w:val="24"/>
        </w:rPr>
        <w:t>n evlerinde sürdürdükleri faaliyetlerde aile katılımı olacak,</w:t>
      </w:r>
    </w:p>
    <w:p w:rsidR="00EF4497" w:rsidRDefault="008F6E91">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Sürdürülebilir tarımın önemi gün yüzüne çıkacak,</w:t>
      </w:r>
    </w:p>
    <w:p w:rsidR="00EF4497" w:rsidRDefault="008F6E91">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Çevre bilinci, iklim değişikliği vb. konularda farkındalık çalışmaları yapılacaktır.</w:t>
      </w:r>
    </w:p>
    <w:p w:rsidR="00EF4497" w:rsidRDefault="00EF4497">
      <w:pPr>
        <w:spacing w:after="0" w:line="240" w:lineRule="auto"/>
        <w:rPr>
          <w:rFonts w:ascii="Times New Roman" w:eastAsia="Times New Roman" w:hAnsi="Times New Roman" w:cs="Times New Roman"/>
          <w:sz w:val="24"/>
          <w:szCs w:val="24"/>
        </w:rPr>
      </w:pPr>
    </w:p>
    <w:p w:rsidR="00EF4497" w:rsidRDefault="008F6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EK-1:</w:t>
      </w:r>
      <w:r>
        <w:rPr>
          <w:rFonts w:ascii="Times New Roman" w:eastAsia="Times New Roman" w:hAnsi="Times New Roman" w:cs="Times New Roman"/>
          <w:color w:val="000000"/>
          <w:sz w:val="24"/>
          <w:szCs w:val="24"/>
        </w:rPr>
        <w:t xml:space="preserve"> Okul İşleyiş Planı</w:t>
      </w:r>
    </w:p>
    <w:p w:rsidR="00EF4497" w:rsidRDefault="008F6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EK-2:</w:t>
      </w:r>
      <w:r>
        <w:rPr>
          <w:rFonts w:ascii="Times New Roman" w:eastAsia="Times New Roman" w:hAnsi="Times New Roman" w:cs="Times New Roman"/>
          <w:color w:val="000000"/>
          <w:sz w:val="24"/>
          <w:szCs w:val="24"/>
        </w:rPr>
        <w:t xml:space="preserve"> Ekolojik Pazar</w:t>
      </w:r>
    </w:p>
    <w:p w:rsidR="00EF4497" w:rsidRDefault="00EF4497"/>
    <w:sectPr w:rsidR="00EF4497">
      <w:headerReference w:type="default" r:id="rId9"/>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6E91">
      <w:pPr>
        <w:spacing w:after="0" w:line="240" w:lineRule="auto"/>
      </w:pPr>
      <w:r>
        <w:separator/>
      </w:r>
    </w:p>
  </w:endnote>
  <w:endnote w:type="continuationSeparator" w:id="0">
    <w:p w:rsidR="00000000" w:rsidRDefault="008F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6E91">
      <w:pPr>
        <w:spacing w:after="0" w:line="240" w:lineRule="auto"/>
      </w:pPr>
      <w:r>
        <w:separator/>
      </w:r>
    </w:p>
  </w:footnote>
  <w:footnote w:type="continuationSeparator" w:id="0">
    <w:p w:rsidR="00000000" w:rsidRDefault="008F6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97" w:rsidRDefault="008F6E91">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-800099</wp:posOffset>
              </wp:positionH>
              <wp:positionV relativeFrom="paragraph">
                <wp:posOffset>-38099</wp:posOffset>
              </wp:positionV>
              <wp:extent cx="7635240" cy="55245"/>
              <wp:effectExtent l="0" t="0" r="0" b="0"/>
              <wp:wrapNone/>
              <wp:docPr id="2" name=""/>
              <wp:cNvGraphicFramePr/>
              <a:graphic xmlns:a="http://schemas.openxmlformats.org/drawingml/2006/main">
                <a:graphicData uri="http://schemas.microsoft.com/office/word/2010/wordprocessingShape">
                  <wps:wsp>
                    <wps:cNvSpPr/>
                    <wps:spPr>
                      <a:xfrm>
                        <a:off x="1533143" y="3757140"/>
                        <a:ext cx="7625715" cy="45720"/>
                      </a:xfrm>
                      <a:prstGeom prst="rect">
                        <a:avLst/>
                      </a:prstGeom>
                      <a:solidFill>
                        <a:srgbClr val="1F3763"/>
                      </a:solidFill>
                      <a:ln>
                        <a:noFill/>
                      </a:ln>
                    </wps:spPr>
                    <wps:txbx>
                      <w:txbxContent>
                        <w:p w:rsidR="00EF4497" w:rsidRDefault="00EF44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-38099</wp:posOffset>
              </wp:positionV>
              <wp:extent cx="7635240" cy="5524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35240" cy="5524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2490993</wp:posOffset>
          </wp:positionH>
          <wp:positionV relativeFrom="paragraph">
            <wp:posOffset>-365759</wp:posOffset>
          </wp:positionV>
          <wp:extent cx="777464" cy="608808"/>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77464" cy="608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5D2"/>
    <w:multiLevelType w:val="multilevel"/>
    <w:tmpl w:val="E9F4C5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3D1B06"/>
    <w:multiLevelType w:val="multilevel"/>
    <w:tmpl w:val="C8DEA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733970"/>
    <w:multiLevelType w:val="multilevel"/>
    <w:tmpl w:val="8E0A8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78488A"/>
    <w:multiLevelType w:val="multilevel"/>
    <w:tmpl w:val="2FD21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233C4D"/>
    <w:multiLevelType w:val="multilevel"/>
    <w:tmpl w:val="2E40A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8062E5"/>
    <w:multiLevelType w:val="multilevel"/>
    <w:tmpl w:val="8534A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ACF2915"/>
    <w:multiLevelType w:val="multilevel"/>
    <w:tmpl w:val="718A5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25250E"/>
    <w:multiLevelType w:val="multilevel"/>
    <w:tmpl w:val="87121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405705F"/>
    <w:multiLevelType w:val="multilevel"/>
    <w:tmpl w:val="99606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9D4202F"/>
    <w:multiLevelType w:val="multilevel"/>
    <w:tmpl w:val="B5CA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24310C"/>
    <w:multiLevelType w:val="multilevel"/>
    <w:tmpl w:val="ADFAD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B952572"/>
    <w:multiLevelType w:val="multilevel"/>
    <w:tmpl w:val="602A8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1B23026"/>
    <w:multiLevelType w:val="multilevel"/>
    <w:tmpl w:val="AA82E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208295C"/>
    <w:multiLevelType w:val="multilevel"/>
    <w:tmpl w:val="DAB02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F73786"/>
    <w:multiLevelType w:val="multilevel"/>
    <w:tmpl w:val="9D902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D80791F"/>
    <w:multiLevelType w:val="multilevel"/>
    <w:tmpl w:val="BC0A6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2"/>
  </w:num>
  <w:num w:numId="3">
    <w:abstractNumId w:val="3"/>
  </w:num>
  <w:num w:numId="4">
    <w:abstractNumId w:val="11"/>
  </w:num>
  <w:num w:numId="5">
    <w:abstractNumId w:val="10"/>
  </w:num>
  <w:num w:numId="6">
    <w:abstractNumId w:val="0"/>
  </w:num>
  <w:num w:numId="7">
    <w:abstractNumId w:val="6"/>
  </w:num>
  <w:num w:numId="8">
    <w:abstractNumId w:val="1"/>
  </w:num>
  <w:num w:numId="9">
    <w:abstractNumId w:val="14"/>
  </w:num>
  <w:num w:numId="10">
    <w:abstractNumId w:val="15"/>
  </w:num>
  <w:num w:numId="11">
    <w:abstractNumId w:val="7"/>
  </w:num>
  <w:num w:numId="12">
    <w:abstractNumId w:val="12"/>
  </w:num>
  <w:num w:numId="13">
    <w:abstractNumId w:val="5"/>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97"/>
    <w:rsid w:val="008F6E91"/>
    <w:rsid w:val="00EF4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2949B-FB50-4313-A320-CE31455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16"/>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7D4A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A1F"/>
  </w:style>
  <w:style w:type="paragraph" w:styleId="AltBilgi">
    <w:name w:val="footer"/>
    <w:basedOn w:val="Normal"/>
    <w:link w:val="AltBilgiChar"/>
    <w:uiPriority w:val="99"/>
    <w:unhideWhenUsed/>
    <w:rsid w:val="007D4A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A1F"/>
  </w:style>
  <w:style w:type="paragraph" w:styleId="ListeParagraf">
    <w:name w:val="List Paragraph"/>
    <w:basedOn w:val="Normal"/>
    <w:uiPriority w:val="34"/>
    <w:qFormat/>
    <w:rsid w:val="005D061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g8uSISAJbTN0mXEh8IM6+Gytw==">AMUW2mW/N2Ysoi8QFRhTdhDrhlGlxoKXCWzvhchfChQJZcEeFoQNcK7zhI0iF84dtHdwwF0gIupgcqy404GfU3Ss4EwxgnogveiS6c5y8Qgntm/T08qgnAQ=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User</cp:lastModifiedBy>
  <cp:revision>2</cp:revision>
  <dcterms:created xsi:type="dcterms:W3CDTF">2021-04-15T12:18:00Z</dcterms:created>
  <dcterms:modified xsi:type="dcterms:W3CDTF">2021-04-15T12:18:00Z</dcterms:modified>
</cp:coreProperties>
</file>