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C" w:rsidRDefault="001145F3">
      <w:pPr>
        <w:spacing w:before="141"/>
        <w:ind w:left="1597" w:right="1316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365F91"/>
          <w:w w:val="105"/>
          <w:sz w:val="28"/>
        </w:rPr>
        <w:t>SAKARYA</w:t>
      </w:r>
    </w:p>
    <w:p w:rsidR="0023719B" w:rsidRDefault="001145F3" w:rsidP="0023719B">
      <w:pPr>
        <w:spacing w:before="88" w:line="307" w:lineRule="auto"/>
        <w:ind w:left="883" w:right="449" w:firstLine="1267"/>
        <w:rPr>
          <w:b/>
          <w:color w:val="365F91"/>
          <w:w w:val="105"/>
          <w:sz w:val="28"/>
        </w:rPr>
      </w:pPr>
      <w:r>
        <w:rPr>
          <w:b/>
          <w:color w:val="365F91"/>
          <w:w w:val="105"/>
          <w:sz w:val="28"/>
        </w:rPr>
        <w:t xml:space="preserve">İL MİLLİ EĞİTİM MÜDÜRLÜĞÜ </w:t>
      </w:r>
    </w:p>
    <w:p w:rsidR="0004781C" w:rsidRDefault="0004781C">
      <w:pPr>
        <w:pStyle w:val="GvdeMetni"/>
        <w:spacing w:before="11"/>
        <w:rPr>
          <w:b/>
          <w:sz w:val="28"/>
        </w:rPr>
      </w:pPr>
    </w:p>
    <w:p w:rsidR="00C8694E" w:rsidRDefault="009140F6">
      <w:pPr>
        <w:pStyle w:val="Balk3"/>
        <w:ind w:left="1597" w:right="949"/>
        <w:jc w:val="center"/>
        <w:rPr>
          <w:color w:val="FF0000"/>
          <w:w w:val="105"/>
        </w:rPr>
      </w:pPr>
      <w:r>
        <w:rPr>
          <w:noProof/>
          <w:lang w:eastAsia="tr-TR"/>
        </w:rPr>
        <w:drawing>
          <wp:anchor distT="0" distB="0" distL="114300" distR="114300" simplePos="0" relativeHeight="50327230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43815</wp:posOffset>
            </wp:positionV>
            <wp:extent cx="2343150" cy="194818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94E" w:rsidRDefault="00C8694E">
      <w:pPr>
        <w:pStyle w:val="Balk3"/>
        <w:ind w:left="1597" w:right="949"/>
        <w:jc w:val="center"/>
        <w:rPr>
          <w:color w:val="FF0000"/>
          <w:w w:val="105"/>
        </w:rPr>
      </w:pPr>
    </w:p>
    <w:p w:rsidR="00C8694E" w:rsidRDefault="00C8694E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181479">
      <w:pPr>
        <w:pStyle w:val="Balk3"/>
        <w:ind w:left="1597" w:right="949"/>
        <w:jc w:val="center"/>
        <w:rPr>
          <w:color w:val="FF0000"/>
          <w:w w:val="105"/>
        </w:rPr>
      </w:pPr>
      <w:r>
        <w:rPr>
          <w:noProof/>
          <w:color w:val="FF0000"/>
          <w:lang w:eastAsia="tr-TR"/>
        </w:rPr>
        <w:drawing>
          <wp:anchor distT="0" distB="0" distL="114300" distR="114300" simplePos="0" relativeHeight="503274352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334010</wp:posOffset>
            </wp:positionV>
            <wp:extent cx="4276725" cy="4789170"/>
            <wp:effectExtent l="0" t="0" r="9525" b="0"/>
            <wp:wrapTight wrapText="bothSides">
              <wp:wrapPolygon edited="0">
                <wp:start x="0" y="0"/>
                <wp:lineTo x="0" y="21480"/>
                <wp:lineTo x="21552" y="21480"/>
                <wp:lineTo x="2155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635094" w:rsidRDefault="00635094">
      <w:pPr>
        <w:pStyle w:val="Balk3"/>
        <w:ind w:left="1597" w:right="949"/>
        <w:jc w:val="center"/>
        <w:rPr>
          <w:color w:val="FF0000"/>
          <w:w w:val="105"/>
        </w:rPr>
      </w:pPr>
    </w:p>
    <w:p w:rsidR="0004781C" w:rsidRDefault="00001CD3">
      <w:pPr>
        <w:pStyle w:val="Balk3"/>
        <w:ind w:left="1597" w:right="949"/>
        <w:jc w:val="center"/>
      </w:pPr>
      <w:r>
        <w:rPr>
          <w:color w:val="FF0000"/>
          <w:w w:val="105"/>
        </w:rPr>
        <w:t>ŞUBAT 2019</w:t>
      </w:r>
    </w:p>
    <w:p w:rsidR="0004781C" w:rsidRDefault="0004781C">
      <w:pPr>
        <w:jc w:val="center"/>
        <w:sectPr w:rsidR="0004781C" w:rsidSect="00A66593">
          <w:type w:val="continuous"/>
          <w:pgSz w:w="11910" w:h="16560"/>
          <w:pgMar w:top="1560" w:right="1680" w:bottom="280" w:left="168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</w:sectPr>
      </w:pPr>
    </w:p>
    <w:p w:rsidR="00244B7B" w:rsidRDefault="00244B7B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66593" w:rsidRPr="001F5826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66593">
        <w:rPr>
          <w:rFonts w:ascii="Times New Roman" w:hAnsi="Times New Roman"/>
          <w:b/>
          <w:color w:val="FF0000"/>
          <w:sz w:val="24"/>
          <w:szCs w:val="24"/>
          <w:u w:val="single"/>
        </w:rPr>
        <w:t>YARIŞMANIN KONUSU</w:t>
      </w:r>
      <w:r w:rsidRPr="00A66593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A6659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6593" w:rsidRPr="001F5826" w:rsidRDefault="005F72A9" w:rsidP="005F72A9">
      <w:pPr>
        <w:pStyle w:val="AralkYok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Sakarya geneli</w:t>
      </w:r>
      <w:r w:rsidR="00A665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 w:rsidR="00A66593">
        <w:rPr>
          <w:rFonts w:ascii="Times New Roman" w:hAnsi="Times New Roman"/>
          <w:sz w:val="24"/>
          <w:szCs w:val="24"/>
        </w:rPr>
        <w:t>9-11</w:t>
      </w:r>
      <w:r>
        <w:rPr>
          <w:rFonts w:ascii="Times New Roman" w:hAnsi="Times New Roman"/>
          <w:sz w:val="24"/>
          <w:szCs w:val="24"/>
        </w:rPr>
        <w:t xml:space="preserve"> </w:t>
      </w:r>
      <w:r w:rsidR="00A66593">
        <w:rPr>
          <w:rFonts w:ascii="Times New Roman" w:hAnsi="Times New Roman"/>
          <w:sz w:val="24"/>
          <w:szCs w:val="24"/>
        </w:rPr>
        <w:t>yaş ve 12-14 yaş grupları arası’ Akıl Oyunları Yarışmaları</w:t>
      </w:r>
    </w:p>
    <w:p w:rsidR="00A66593" w:rsidRPr="001F5826" w:rsidRDefault="00A66593" w:rsidP="00A66593">
      <w:pPr>
        <w:pStyle w:val="AralkYok"/>
        <w:tabs>
          <w:tab w:val="left" w:pos="0"/>
        </w:tabs>
        <w:spacing w:line="276" w:lineRule="auto"/>
        <w:ind w:hanging="284"/>
        <w:rPr>
          <w:rFonts w:ascii="Times New Roman" w:hAnsi="Times New Roman"/>
          <w:sz w:val="24"/>
          <w:szCs w:val="24"/>
        </w:rPr>
      </w:pPr>
    </w:p>
    <w:p w:rsidR="00A66593" w:rsidRP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66593">
        <w:rPr>
          <w:rFonts w:ascii="Times New Roman" w:hAnsi="Times New Roman"/>
          <w:b/>
          <w:color w:val="FF0000"/>
          <w:sz w:val="24"/>
          <w:szCs w:val="24"/>
          <w:u w:val="single"/>
        </w:rPr>
        <w:t>YARIŞMANIN AMACI</w:t>
      </w:r>
      <w:r w:rsidRPr="00A66593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</w:p>
    <w:p w:rsidR="00A66593" w:rsidRDefault="00A66593" w:rsidP="00A66593">
      <w:pPr>
        <w:pStyle w:val="AralkYok"/>
        <w:numPr>
          <w:ilvl w:val="0"/>
          <w:numId w:val="1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Çocuklarımızın düşünen, üreten ve karşılaştıkları problemler karşısında çözümler bulan bireyler olması,</w:t>
      </w:r>
    </w:p>
    <w:p w:rsidR="00A66593" w:rsidRDefault="00A66593" w:rsidP="00A66593">
      <w:pPr>
        <w:pStyle w:val="AralkYok"/>
        <w:numPr>
          <w:ilvl w:val="0"/>
          <w:numId w:val="1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ve öğretmenlerimizin akıl oyunlarını dersi içinde kullanmalarıyla derslerin daha eğlenceli ve çekici hale getirilmesi,</w:t>
      </w:r>
    </w:p>
    <w:p w:rsidR="00A66593" w:rsidRDefault="00A66593" w:rsidP="00A66593">
      <w:pPr>
        <w:pStyle w:val="AralkYok"/>
        <w:numPr>
          <w:ilvl w:val="0"/>
          <w:numId w:val="1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Akıl Oyunları ile öğrencilerimizin vakitlerini daha verimli geçirmelerinin sağlanması,</w:t>
      </w:r>
    </w:p>
    <w:p w:rsidR="00A66593" w:rsidRDefault="00A66593" w:rsidP="00A66593">
      <w:pPr>
        <w:pStyle w:val="AralkYok"/>
        <w:numPr>
          <w:ilvl w:val="0"/>
          <w:numId w:val="1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Öğrencilerimizin akıl oyunları vasıtasıyla okulu sevmeleri; bedensel, zihinsel ve duygusal gelişimlerinin desteklenmesi,</w:t>
      </w:r>
    </w:p>
    <w:p w:rsidR="00A66593" w:rsidRDefault="00A66593" w:rsidP="00A66593">
      <w:pPr>
        <w:pStyle w:val="AralkYok"/>
        <w:numPr>
          <w:ilvl w:val="0"/>
          <w:numId w:val="1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Bireysel ve grup oyunları ile öğrencilerimize sosyal becerilerini geliştirme, kendini ifade fırsatı verilmesi,</w:t>
      </w:r>
    </w:p>
    <w:p w:rsidR="00A66593" w:rsidRDefault="00A66593" w:rsidP="00A66593">
      <w:pPr>
        <w:pStyle w:val="AralkYok"/>
        <w:numPr>
          <w:ilvl w:val="0"/>
          <w:numId w:val="1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Öğrencilerimizin bireysel yeteneklerinin geliştirilmesi, grupla uyumlarının arttırılması, sosyal gelişimlerinin desteklenmesi,</w:t>
      </w:r>
    </w:p>
    <w:p w:rsidR="00A66593" w:rsidRP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6659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HEDEF KİTLE: </w:t>
      </w:r>
    </w:p>
    <w:p w:rsidR="00A66593" w:rsidRPr="001F5826" w:rsidRDefault="00A66593" w:rsidP="00A66593">
      <w:pPr>
        <w:pStyle w:val="AralkYok"/>
        <w:tabs>
          <w:tab w:val="left" w:pos="0"/>
        </w:tabs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Hedef kitlemiz, Sakarya İl geneli 9-11 yaş ve 12-14 yaş grubu, yarışmaya hazırlanacak tüm </w:t>
      </w:r>
      <w:r w:rsidRPr="00D217CB">
        <w:rPr>
          <w:rFonts w:ascii="Times New Roman" w:hAnsi="Times New Roman"/>
          <w:sz w:val="24"/>
          <w:szCs w:val="24"/>
        </w:rPr>
        <w:t>öğrencilerimizdir,</w:t>
      </w:r>
    </w:p>
    <w:p w:rsid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Hedef kitlemizin sınıflarındaki öğrenciler,</w:t>
      </w:r>
    </w:p>
    <w:p w:rsid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Hedef kitlemizin danışman öğretmenleri</w:t>
      </w:r>
    </w:p>
    <w:p w:rsid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66593" w:rsidRDefault="00A66593" w:rsidP="00A66593">
      <w:pPr>
        <w:tabs>
          <w:tab w:val="left" w:pos="0"/>
        </w:tabs>
        <w:spacing w:line="276" w:lineRule="auto"/>
        <w:rPr>
          <w:b/>
          <w:color w:val="FF0000"/>
        </w:rPr>
      </w:pPr>
      <w:r w:rsidRPr="00E44DBC">
        <w:rPr>
          <w:b/>
          <w:color w:val="FF0000"/>
        </w:rPr>
        <w:t xml:space="preserve">                             </w:t>
      </w:r>
      <w:r w:rsidR="00F671BF">
        <w:rPr>
          <w:b/>
          <w:color w:val="FF0000"/>
        </w:rPr>
        <w:t xml:space="preserve">             </w:t>
      </w:r>
      <w:r w:rsidRPr="00E44DBC">
        <w:rPr>
          <w:b/>
          <w:color w:val="FF0000"/>
        </w:rPr>
        <w:t xml:space="preserve">        TURNUVA OYUNLARI VE YAŞ GRUPLARI</w:t>
      </w:r>
    </w:p>
    <w:p w:rsidR="00E44DBC" w:rsidRPr="00E44DBC" w:rsidRDefault="00E44DBC" w:rsidP="00A66593">
      <w:pPr>
        <w:tabs>
          <w:tab w:val="left" w:pos="0"/>
        </w:tabs>
        <w:spacing w:line="276" w:lineRule="auto"/>
        <w:rPr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2"/>
        <w:gridCol w:w="2514"/>
        <w:gridCol w:w="3543"/>
        <w:gridCol w:w="2694"/>
      </w:tblGrid>
      <w:tr w:rsidR="002D0523" w:rsidRPr="002D0523" w:rsidTr="002D0523">
        <w:trPr>
          <w:trHeight w:val="581"/>
        </w:trPr>
        <w:tc>
          <w:tcPr>
            <w:tcW w:w="742" w:type="dxa"/>
            <w:shd w:val="clear" w:color="auto" w:fill="DDD9C3" w:themeFill="background2" w:themeFillShade="E6"/>
          </w:tcPr>
          <w:p w:rsidR="00C76B5C" w:rsidRPr="002D0523" w:rsidRDefault="00C76B5C" w:rsidP="00C76B5C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2D0523">
              <w:rPr>
                <w:b/>
                <w:color w:val="0F243E" w:themeColor="text2" w:themeShade="80"/>
              </w:rPr>
              <w:t>SIRA</w:t>
            </w:r>
          </w:p>
          <w:p w:rsidR="00C76B5C" w:rsidRPr="002D0523" w:rsidRDefault="00C76B5C" w:rsidP="00C76B5C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F243E" w:themeColor="text2" w:themeShade="80"/>
                <w:highlight w:val="darkGray"/>
              </w:rPr>
            </w:pPr>
            <w:r w:rsidRPr="002D0523">
              <w:rPr>
                <w:b/>
                <w:color w:val="0F243E" w:themeColor="text2" w:themeShade="80"/>
              </w:rPr>
              <w:t>NO</w:t>
            </w:r>
          </w:p>
        </w:tc>
        <w:tc>
          <w:tcPr>
            <w:tcW w:w="2514" w:type="dxa"/>
            <w:shd w:val="clear" w:color="auto" w:fill="DDD9C3" w:themeFill="background2" w:themeFillShade="E6"/>
          </w:tcPr>
          <w:p w:rsidR="00C76B5C" w:rsidRPr="002D0523" w:rsidRDefault="00C76B5C" w:rsidP="00C76B5C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2D0523">
              <w:rPr>
                <w:b/>
                <w:color w:val="0F243E" w:themeColor="text2" w:themeShade="80"/>
              </w:rPr>
              <w:t>OYUN ADI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C76B5C" w:rsidRPr="002D0523" w:rsidRDefault="00C76B5C" w:rsidP="00C76B5C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2D0523">
              <w:rPr>
                <w:b/>
                <w:color w:val="0F243E" w:themeColor="text2" w:themeShade="80"/>
              </w:rPr>
              <w:t>YAŞ ARALIĞI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C76B5C" w:rsidRPr="002D0523" w:rsidRDefault="00C76B5C" w:rsidP="00C76B5C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2D0523">
              <w:rPr>
                <w:b/>
                <w:color w:val="0F243E" w:themeColor="text2" w:themeShade="80"/>
              </w:rPr>
              <w:t>AÇIKLAMALAR</w:t>
            </w:r>
          </w:p>
        </w:tc>
      </w:tr>
      <w:tr w:rsidR="00DA063A" w:rsidTr="002D0523">
        <w:trPr>
          <w:trHeight w:val="277"/>
        </w:trPr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C76B5C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1</w:t>
            </w:r>
          </w:p>
        </w:tc>
        <w:tc>
          <w:tcPr>
            <w:tcW w:w="2514" w:type="dxa"/>
          </w:tcPr>
          <w:p w:rsidR="00DA063A" w:rsidRPr="00E44DBC" w:rsidRDefault="00DA063A" w:rsidP="00A66593">
            <w:pPr>
              <w:tabs>
                <w:tab w:val="left" w:pos="0"/>
              </w:tabs>
              <w:spacing w:line="276" w:lineRule="auto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MANGALA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jc w:val="center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01.01.2009 - 31.12.2011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A063A" w:rsidRDefault="00DA063A" w:rsidP="00DA063A">
            <w:pPr>
              <w:jc w:val="center"/>
              <w:rPr>
                <w:sz w:val="18"/>
              </w:rPr>
            </w:pPr>
          </w:p>
          <w:p w:rsidR="00DA063A" w:rsidRPr="00DA063A" w:rsidRDefault="00DA063A" w:rsidP="00DA063A">
            <w:pPr>
              <w:jc w:val="center"/>
              <w:rPr>
                <w:color w:val="FF0000"/>
              </w:rPr>
            </w:pPr>
            <w:r>
              <w:rPr>
                <w:sz w:val="18"/>
              </w:rPr>
              <w:t>TOPLAMDA 8 KATEGORİ</w:t>
            </w:r>
            <w:r w:rsidRPr="00DA063A">
              <w:rPr>
                <w:sz w:val="18"/>
              </w:rPr>
              <w:t>DE YAPILACAK OLAN MUSABAKLARASADECE OYUNLARIN KARŞISINDA BELİRTİLEN YAŞ ARALIĞINDA OLAN ÖĞRENCİLER KATILIM SAĞLAYABİLECEKTİR.</w:t>
            </w: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2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Q-BİTZ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jc w:val="center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01.01.2009 - 31.12.2011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3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EQUILIBRIO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jc w:val="center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01.01.2009 - 31.12.2011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4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PENTAGO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jc w:val="center"/>
              <w:rPr>
                <w:color w:val="548DD4" w:themeColor="text2" w:themeTint="99"/>
              </w:rPr>
            </w:pPr>
            <w:r w:rsidRPr="00E44DBC">
              <w:rPr>
                <w:color w:val="548DD4" w:themeColor="text2" w:themeTint="99"/>
              </w:rPr>
              <w:t>01.01.2009 - 31.12.2011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5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KULAMİ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01.01.2006 - 31.12.2008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6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REVERSİ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jc w:val="center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01.01.2006 - 31.12.2008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7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MANGALA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jc w:val="center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01.01.2006 - 31.12.2008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  <w:tr w:rsidR="00DA063A" w:rsidTr="002D0523">
        <w:tc>
          <w:tcPr>
            <w:tcW w:w="742" w:type="dxa"/>
            <w:shd w:val="clear" w:color="auto" w:fill="DDD9C3" w:themeFill="background2" w:themeFillShade="E6"/>
          </w:tcPr>
          <w:p w:rsidR="00DA063A" w:rsidRPr="00C76B5C" w:rsidRDefault="00DA063A" w:rsidP="00DA063A">
            <w:pPr>
              <w:tabs>
                <w:tab w:val="left" w:pos="0"/>
              </w:tabs>
              <w:spacing w:line="276" w:lineRule="auto"/>
              <w:jc w:val="center"/>
            </w:pPr>
            <w:r w:rsidRPr="00C76B5C">
              <w:t>8</w:t>
            </w:r>
          </w:p>
        </w:tc>
        <w:tc>
          <w:tcPr>
            <w:tcW w:w="2514" w:type="dxa"/>
          </w:tcPr>
          <w:p w:rsidR="00DA063A" w:rsidRPr="00E44DBC" w:rsidRDefault="00DA063A" w:rsidP="00DA063A">
            <w:pPr>
              <w:tabs>
                <w:tab w:val="left" w:pos="0"/>
              </w:tabs>
              <w:spacing w:line="276" w:lineRule="auto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PENTAGO</w:t>
            </w:r>
          </w:p>
        </w:tc>
        <w:tc>
          <w:tcPr>
            <w:tcW w:w="3543" w:type="dxa"/>
          </w:tcPr>
          <w:p w:rsidR="00DA063A" w:rsidRPr="00E44DBC" w:rsidRDefault="00DA063A" w:rsidP="00DA063A">
            <w:pPr>
              <w:jc w:val="center"/>
              <w:rPr>
                <w:color w:val="943634" w:themeColor="accent2" w:themeShade="BF"/>
              </w:rPr>
            </w:pPr>
            <w:r w:rsidRPr="00E44DBC">
              <w:rPr>
                <w:color w:val="943634" w:themeColor="accent2" w:themeShade="BF"/>
              </w:rPr>
              <w:t>01.01.2006 - 31.12.2008</w:t>
            </w:r>
          </w:p>
        </w:tc>
        <w:tc>
          <w:tcPr>
            <w:tcW w:w="2694" w:type="dxa"/>
            <w:vMerge/>
            <w:shd w:val="clear" w:color="auto" w:fill="auto"/>
          </w:tcPr>
          <w:p w:rsidR="00DA063A" w:rsidRDefault="00DA063A" w:rsidP="00DA063A">
            <w:pPr>
              <w:rPr>
                <w:b/>
                <w:color w:val="FF0000"/>
              </w:rPr>
            </w:pPr>
          </w:p>
        </w:tc>
      </w:tr>
    </w:tbl>
    <w:p w:rsidR="00A66593" w:rsidRDefault="00A66593" w:rsidP="00A66593">
      <w:pPr>
        <w:pStyle w:val="AralkYok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709C0" w:rsidRDefault="00F709C0" w:rsidP="00AB40C0">
      <w:pPr>
        <w:pStyle w:val="AralkYok"/>
        <w:tabs>
          <w:tab w:val="left" w:pos="0"/>
        </w:tabs>
        <w:spacing w:line="276" w:lineRule="auto"/>
        <w:ind w:right="142"/>
        <w:rPr>
          <w:rFonts w:ascii="Times New Roman" w:hAnsi="Times New Roman"/>
          <w:sz w:val="24"/>
          <w:szCs w:val="24"/>
        </w:rPr>
      </w:pPr>
    </w:p>
    <w:p w:rsidR="00F709C0" w:rsidRPr="00577C92" w:rsidRDefault="00F709C0" w:rsidP="00AB40C0">
      <w:pPr>
        <w:pStyle w:val="AralkYok"/>
        <w:tabs>
          <w:tab w:val="left" w:pos="0"/>
        </w:tabs>
        <w:spacing w:line="276" w:lineRule="auto"/>
        <w:ind w:right="142"/>
        <w:rPr>
          <w:rFonts w:ascii="Times New Roman" w:hAnsi="Times New Roman"/>
          <w:sz w:val="24"/>
          <w:szCs w:val="24"/>
        </w:rPr>
      </w:pPr>
    </w:p>
    <w:p w:rsidR="00A66593" w:rsidRPr="00A66593" w:rsidRDefault="00A66593" w:rsidP="00AB40C0">
      <w:pPr>
        <w:pStyle w:val="AralkYok"/>
        <w:tabs>
          <w:tab w:val="left" w:pos="0"/>
        </w:tabs>
        <w:spacing w:line="276" w:lineRule="auto"/>
        <w:ind w:right="142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66593">
        <w:rPr>
          <w:rFonts w:ascii="Times New Roman" w:hAnsi="Times New Roman"/>
          <w:b/>
          <w:color w:val="FF0000"/>
          <w:sz w:val="24"/>
          <w:szCs w:val="24"/>
          <w:u w:val="single"/>
        </w:rPr>
        <w:t>YARIŞMADAN BEKLENEN SONUÇLAR:</w:t>
      </w:r>
    </w:p>
    <w:p w:rsidR="00A66593" w:rsidRPr="001F5826" w:rsidRDefault="00A66593" w:rsidP="00AB40C0">
      <w:pPr>
        <w:pStyle w:val="AralkYok"/>
        <w:tabs>
          <w:tab w:val="left" w:pos="0"/>
        </w:tabs>
        <w:spacing w:line="276" w:lineRule="auto"/>
        <w:ind w:right="142"/>
        <w:rPr>
          <w:rFonts w:ascii="Times New Roman" w:hAnsi="Times New Roman"/>
          <w:sz w:val="24"/>
          <w:szCs w:val="24"/>
        </w:rPr>
      </w:pPr>
      <w:r w:rsidRPr="001F5826">
        <w:rPr>
          <w:rFonts w:ascii="Times New Roman" w:hAnsi="Times New Roman"/>
          <w:sz w:val="24"/>
          <w:szCs w:val="24"/>
        </w:rPr>
        <w:t>Bu proje ile tüm resmi ve özel okullardaki öğrencilerin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Kendini-çevresini ve olayları tanımaları,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Akıl yürütme becerisinin gelişmesi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Konsantrasyon süre ve derinliğinin arttırılması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Girişimcilik ve cesaretin artması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Sorunlarla başa çıkma,</w:t>
      </w:r>
      <w:r>
        <w:rPr>
          <w:rFonts w:cs="Tahoma"/>
          <w:color w:val="000000"/>
        </w:rPr>
        <w:t xml:space="preserve"> </w:t>
      </w:r>
      <w:r w:rsidRPr="001F5826">
        <w:rPr>
          <w:rFonts w:cs="Tahoma"/>
          <w:color w:val="000000"/>
        </w:rPr>
        <w:t>yenilgi karşısında pes etmeme ve yeniden başlayabilme becerisi kazanma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Motor becerilerinin gelişimi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Çok boyutlu görebilme,</w:t>
      </w:r>
      <w:r>
        <w:rPr>
          <w:rFonts w:cs="Tahoma"/>
          <w:color w:val="000000"/>
        </w:rPr>
        <w:t xml:space="preserve"> </w:t>
      </w:r>
      <w:r w:rsidRPr="001F5826">
        <w:rPr>
          <w:rFonts w:cs="Tahoma"/>
          <w:color w:val="000000"/>
        </w:rPr>
        <w:t>görünmeyeni canlandırabilme becerisinin arttırılması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Hızlı düşünme ve karar verme becerisinin gelişmesi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lastRenderedPageBreak/>
        <w:t>Problem çözme yeteneğinin geliştirilmesi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Uygulamadaki güçlüklerle problemi fark edip planlama yapmaları,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Her uygulamada farklı bir beceriyle karşılaşarak kendini geliştirmeleri,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Geometri ve matematik konularını oynayarak öğrenmeleri,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Türkçeyi daha etkili ve doğru kullanma becerisi kazanmaları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Her öğrencinin oyunlardaki aktif rollerinden dolayı aktif kişilik kazanmaları,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Öğrencilerin grup oyunları ile sosyalleşmelerinin sağlanması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Yapılan etkinliklerden dolayı her öğrencinin proje odaklı düşünmeleri,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Grup bilinci ve ekip ruhunun oluşması,</w:t>
      </w:r>
    </w:p>
    <w:p w:rsidR="00A66593" w:rsidRPr="001F5826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F5826">
        <w:rPr>
          <w:rFonts w:cs="Tahoma"/>
          <w:color w:val="000000"/>
        </w:rPr>
        <w:t>Kendini tanıması ve becerilerini keşfetmesi sağlanır.</w:t>
      </w:r>
    </w:p>
    <w:p w:rsidR="00A66593" w:rsidRPr="008470D8" w:rsidRDefault="00A66593" w:rsidP="00AB40C0">
      <w:pPr>
        <w:widowControl/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76" w:lineRule="auto"/>
        <w:ind w:left="0" w:right="142"/>
        <w:rPr>
          <w:rFonts w:cs="Tahoma"/>
          <w:color w:val="BABABA"/>
        </w:rPr>
      </w:pPr>
      <w:r w:rsidRPr="0019261D">
        <w:rPr>
          <w:rFonts w:cs="Tahoma"/>
          <w:color w:val="000000"/>
        </w:rPr>
        <w:t>Özgüvenin gelişmesi</w:t>
      </w:r>
      <w:r w:rsidRPr="0019261D">
        <w:rPr>
          <w:rFonts w:cs="Tahoma"/>
          <w:color w:val="BABABA"/>
        </w:rPr>
        <w:t xml:space="preserve"> </w:t>
      </w:r>
    </w:p>
    <w:p w:rsidR="00A66593" w:rsidRPr="00F709C0" w:rsidRDefault="00A66593" w:rsidP="00AB40C0">
      <w:pPr>
        <w:spacing w:before="74"/>
        <w:ind w:right="142"/>
        <w:rPr>
          <w:b/>
          <w:color w:val="FF0000"/>
          <w:spacing w:val="-1"/>
        </w:rPr>
      </w:pPr>
      <w:r w:rsidRPr="00F709C0">
        <w:rPr>
          <w:b/>
          <w:color w:val="FF0000"/>
          <w:spacing w:val="-1"/>
        </w:rPr>
        <w:t>GEN</w:t>
      </w:r>
      <w:r w:rsidRPr="00F709C0">
        <w:rPr>
          <w:b/>
          <w:color w:val="FF0000"/>
          <w:spacing w:val="-55"/>
        </w:rPr>
        <w:t xml:space="preserve"> </w:t>
      </w:r>
      <w:r w:rsidRPr="00F709C0">
        <w:rPr>
          <w:b/>
          <w:color w:val="FF0000"/>
          <w:spacing w:val="-1"/>
        </w:rPr>
        <w:t>EL ŞARTLAR:</w:t>
      </w:r>
    </w:p>
    <w:p w:rsidR="00A66593" w:rsidRPr="00B24FBD" w:rsidRDefault="00A66593" w:rsidP="00AB40C0">
      <w:pPr>
        <w:spacing w:before="74"/>
        <w:ind w:right="142"/>
      </w:pPr>
      <w:r w:rsidRPr="00B24FBD">
        <w:rPr>
          <w:spacing w:val="-1"/>
        </w:rPr>
        <w:t>1. Turnuvaya</w:t>
      </w:r>
      <w:r w:rsidRPr="00B24FBD">
        <w:rPr>
          <w:spacing w:val="24"/>
        </w:rPr>
        <w:t xml:space="preserve"> </w:t>
      </w:r>
      <w:r w:rsidRPr="00B24FBD">
        <w:t xml:space="preserve">Sakarya ili sınırları içerisinde eğitim gören </w:t>
      </w:r>
      <w:r>
        <w:t>9-14 yaş aralığındaki öğrenciler</w:t>
      </w:r>
      <w:r w:rsidRPr="00B24FBD">
        <w:t xml:space="preserve"> </w:t>
      </w:r>
      <w:r>
        <w:t>katılabilir.</w:t>
      </w:r>
    </w:p>
    <w:p w:rsidR="00A66593" w:rsidRDefault="00A66593" w:rsidP="00AB40C0">
      <w:pPr>
        <w:pStyle w:val="GvdeMetni"/>
        <w:ind w:right="142"/>
      </w:pPr>
      <w:r w:rsidRPr="00B24FBD">
        <w:rPr>
          <w:spacing w:val="-1"/>
        </w:rPr>
        <w:t>2.</w:t>
      </w:r>
      <w:r w:rsidRPr="00B24FBD">
        <w:rPr>
          <w:spacing w:val="-12"/>
        </w:rPr>
        <w:t xml:space="preserve"> </w:t>
      </w:r>
      <w:r>
        <w:t>Yarışma işleyişi;</w:t>
      </w:r>
    </w:p>
    <w:p w:rsidR="00A66593" w:rsidRDefault="00A66593" w:rsidP="00AB40C0">
      <w:pPr>
        <w:pStyle w:val="GvdeMetni"/>
        <w:numPr>
          <w:ilvl w:val="0"/>
          <w:numId w:val="18"/>
        </w:numPr>
        <w:ind w:right="142"/>
        <w:rPr>
          <w:rFonts w:eastAsia="Arial"/>
        </w:rPr>
      </w:pPr>
      <w:r>
        <w:rPr>
          <w:rFonts w:eastAsia="Arial"/>
        </w:rPr>
        <w:t>Okullar kendi içlerinde her kategoride okul birincilerini belirleyecektir.</w:t>
      </w:r>
    </w:p>
    <w:p w:rsidR="00A66593" w:rsidRDefault="00A66593" w:rsidP="00AB40C0">
      <w:pPr>
        <w:pStyle w:val="GvdeMetni"/>
        <w:numPr>
          <w:ilvl w:val="0"/>
          <w:numId w:val="18"/>
        </w:numPr>
        <w:ind w:right="142"/>
        <w:rPr>
          <w:rFonts w:eastAsia="Arial"/>
        </w:rPr>
      </w:pPr>
      <w:r>
        <w:rPr>
          <w:rFonts w:eastAsia="Arial"/>
        </w:rPr>
        <w:t>İlçeler okullarda belirlenen her kategorideki birincileri yarıştırarak ilçe birincilerini belirleyecektir.</w:t>
      </w:r>
    </w:p>
    <w:p w:rsidR="00A66593" w:rsidRPr="000D43E0" w:rsidRDefault="00A66593" w:rsidP="00AB40C0">
      <w:pPr>
        <w:pStyle w:val="GvdeMetni"/>
        <w:numPr>
          <w:ilvl w:val="0"/>
          <w:numId w:val="18"/>
        </w:numPr>
        <w:ind w:right="142"/>
        <w:rPr>
          <w:rFonts w:eastAsia="Arial"/>
        </w:rPr>
      </w:pPr>
      <w:r>
        <w:rPr>
          <w:rFonts w:eastAsia="Arial"/>
        </w:rPr>
        <w:t>İl, ilçelerde belirlenen her kategorideki birincileri</w:t>
      </w:r>
      <w:r w:rsidRPr="000D43E0">
        <w:rPr>
          <w:rFonts w:eastAsia="Arial"/>
        </w:rPr>
        <w:t xml:space="preserve"> </w:t>
      </w:r>
      <w:r>
        <w:rPr>
          <w:rFonts w:eastAsia="Arial"/>
        </w:rPr>
        <w:t>yarıştırarak il birincilerini belirleyecektir.</w:t>
      </w:r>
    </w:p>
    <w:p w:rsidR="00A66593" w:rsidRPr="00F709C0" w:rsidRDefault="00A66593" w:rsidP="00AB40C0">
      <w:pPr>
        <w:tabs>
          <w:tab w:val="left" w:pos="0"/>
        </w:tabs>
        <w:spacing w:line="312" w:lineRule="auto"/>
        <w:ind w:right="142"/>
        <w:jc w:val="both"/>
        <w:rPr>
          <w:b/>
          <w:color w:val="FF0000"/>
        </w:rPr>
      </w:pPr>
      <w:r w:rsidRPr="00F709C0">
        <w:rPr>
          <w:b/>
          <w:color w:val="FF0000"/>
        </w:rPr>
        <w:t>OKUL MÜDÜRLÜKLERİNCE YAPILACAK İŞLER:</w:t>
      </w:r>
    </w:p>
    <w:p w:rsidR="00A66593" w:rsidRPr="00B24FBD" w:rsidRDefault="00A66593" w:rsidP="00AB40C0">
      <w:pPr>
        <w:widowControl/>
        <w:numPr>
          <w:ilvl w:val="0"/>
          <w:numId w:val="17"/>
        </w:numPr>
        <w:tabs>
          <w:tab w:val="clear" w:pos="720"/>
          <w:tab w:val="left" w:pos="360"/>
        </w:tabs>
        <w:ind w:left="360" w:right="142"/>
        <w:jc w:val="both"/>
      </w:pPr>
      <w:r w:rsidRPr="00B24FBD">
        <w:t>Okul müdürlükleri yarışma şartnamesi ve duyuruların öğrencilere duyurulmasından sorumludur.</w:t>
      </w:r>
    </w:p>
    <w:p w:rsidR="00A66593" w:rsidRPr="00B24FBD" w:rsidRDefault="00A66593" w:rsidP="00AB40C0">
      <w:pPr>
        <w:widowControl/>
        <w:numPr>
          <w:ilvl w:val="0"/>
          <w:numId w:val="17"/>
        </w:numPr>
        <w:tabs>
          <w:tab w:val="clear" w:pos="720"/>
          <w:tab w:val="left" w:pos="360"/>
        </w:tabs>
        <w:ind w:left="360" w:right="142"/>
        <w:jc w:val="both"/>
      </w:pPr>
      <w:r w:rsidRPr="00B24FBD">
        <w:t>Okul müdürlükleri yarışmaya katılacak öğrencilerin velisinden veli muvaffakatnamesi isteyeceklerdir.</w:t>
      </w:r>
    </w:p>
    <w:p w:rsidR="00A66593" w:rsidRPr="00B24FBD" w:rsidRDefault="00A66593" w:rsidP="00AB40C0">
      <w:pPr>
        <w:widowControl/>
        <w:numPr>
          <w:ilvl w:val="0"/>
          <w:numId w:val="17"/>
        </w:numPr>
        <w:tabs>
          <w:tab w:val="clear" w:pos="720"/>
          <w:tab w:val="left" w:pos="360"/>
        </w:tabs>
        <w:ind w:left="360" w:right="142"/>
        <w:jc w:val="both"/>
      </w:pPr>
      <w:r w:rsidRPr="00B24FBD">
        <w:t>İl finallerinin yapılacağı gün yarışmacı öğrencilerin en az bir okul öğretmeninin sorumluluğunda yarışma yerine intikallerini sağlar.</w:t>
      </w:r>
    </w:p>
    <w:p w:rsidR="00A66593" w:rsidRPr="00B24FBD" w:rsidRDefault="00A66593" w:rsidP="00AB40C0">
      <w:pPr>
        <w:widowControl/>
        <w:numPr>
          <w:ilvl w:val="0"/>
          <w:numId w:val="17"/>
        </w:numPr>
        <w:tabs>
          <w:tab w:val="clear" w:pos="720"/>
          <w:tab w:val="left" w:pos="360"/>
        </w:tabs>
        <w:ind w:left="360" w:right="142"/>
        <w:jc w:val="both"/>
      </w:pPr>
      <w:r w:rsidRPr="00B24FBD">
        <w:t>Sınıf rehber öğretmenleri ve branş öğretmenleri öğrencilere yarışma konusunda rehberlik yapacaklardır.</w:t>
      </w:r>
    </w:p>
    <w:p w:rsidR="00A66593" w:rsidRDefault="00A66593" w:rsidP="00AB40C0">
      <w:pPr>
        <w:widowControl/>
        <w:numPr>
          <w:ilvl w:val="0"/>
          <w:numId w:val="17"/>
        </w:numPr>
        <w:tabs>
          <w:tab w:val="clear" w:pos="720"/>
          <w:tab w:val="num" w:pos="284"/>
        </w:tabs>
        <w:ind w:left="426" w:right="142" w:hanging="426"/>
        <w:jc w:val="both"/>
      </w:pPr>
      <w:r w:rsidRPr="009E62DE">
        <w:t xml:space="preserve"> Okul Müdürlükleri</w:t>
      </w:r>
      <w:r>
        <w:t xml:space="preserve"> ilçe finalinde</w:t>
      </w:r>
      <w:r w:rsidRPr="009E62DE">
        <w:t xml:space="preserve"> yarışmacı olacak öğrencilerin bilgilerini </w:t>
      </w:r>
      <w:r w:rsidRPr="009E62DE">
        <w:rPr>
          <w:b/>
        </w:rPr>
        <w:t xml:space="preserve">Ek-1 </w:t>
      </w:r>
      <w:r w:rsidR="00572EA2">
        <w:t xml:space="preserve">formunu doldurarak </w:t>
      </w:r>
      <w:r w:rsidRPr="009E62DE">
        <w:t>İlçe Millî Eğitim Müdürlüğüne bildireceklerdir.</w:t>
      </w:r>
    </w:p>
    <w:p w:rsidR="00A66593" w:rsidRDefault="00A66593" w:rsidP="00AB40C0">
      <w:pPr>
        <w:widowControl/>
        <w:numPr>
          <w:ilvl w:val="0"/>
          <w:numId w:val="17"/>
        </w:numPr>
        <w:tabs>
          <w:tab w:val="clear" w:pos="720"/>
          <w:tab w:val="num" w:pos="284"/>
        </w:tabs>
        <w:ind w:left="426" w:right="142" w:hanging="426"/>
        <w:jc w:val="both"/>
      </w:pPr>
      <w:r>
        <w:t>Okulda belirlenen her kategorideki birinci olan öğrenciler için bir öğretmen refakat edecektir.</w:t>
      </w:r>
    </w:p>
    <w:p w:rsidR="00A66593" w:rsidRPr="009E62DE" w:rsidRDefault="00A66593" w:rsidP="00AB40C0">
      <w:pPr>
        <w:widowControl/>
        <w:numPr>
          <w:ilvl w:val="0"/>
          <w:numId w:val="17"/>
        </w:numPr>
        <w:tabs>
          <w:tab w:val="clear" w:pos="720"/>
          <w:tab w:val="num" w:pos="284"/>
        </w:tabs>
        <w:ind w:left="426" w:right="142" w:hanging="426"/>
        <w:jc w:val="both"/>
      </w:pPr>
      <w:r>
        <w:t xml:space="preserve">Okullar </w:t>
      </w:r>
      <w:r w:rsidR="001354BF">
        <w:t>dereceye giren</w:t>
      </w:r>
      <w:r>
        <w:t xml:space="preserve"> öğrencilerini </w:t>
      </w:r>
      <w:r w:rsidR="005C123F">
        <w:t xml:space="preserve">Okulları tarafından </w:t>
      </w:r>
      <w:r>
        <w:t>ödüllendir</w:t>
      </w:r>
      <w:r w:rsidR="005C123F">
        <w:t>il</w:t>
      </w:r>
      <w:r>
        <w:t>ecektir.</w:t>
      </w:r>
    </w:p>
    <w:p w:rsidR="00A66593" w:rsidRPr="00F709C0" w:rsidRDefault="00A66593" w:rsidP="00AB40C0">
      <w:pPr>
        <w:tabs>
          <w:tab w:val="left" w:pos="0"/>
        </w:tabs>
        <w:spacing w:line="312" w:lineRule="auto"/>
        <w:ind w:right="142"/>
        <w:jc w:val="both"/>
        <w:rPr>
          <w:b/>
          <w:color w:val="FF0000"/>
        </w:rPr>
      </w:pPr>
    </w:p>
    <w:p w:rsidR="00A66593" w:rsidRPr="00F709C0" w:rsidRDefault="00A66593" w:rsidP="00AB40C0">
      <w:pPr>
        <w:tabs>
          <w:tab w:val="left" w:pos="0"/>
        </w:tabs>
        <w:spacing w:line="312" w:lineRule="auto"/>
        <w:ind w:right="142"/>
        <w:jc w:val="both"/>
        <w:rPr>
          <w:b/>
          <w:color w:val="FF0000"/>
        </w:rPr>
      </w:pPr>
      <w:r w:rsidRPr="00F709C0">
        <w:rPr>
          <w:b/>
          <w:color w:val="FF0000"/>
        </w:rPr>
        <w:t>İLÇE MİLLÎ EĞİTİM MÜDÜRLÜKLERİNCE YAPILACAK İŞLER:</w:t>
      </w:r>
    </w:p>
    <w:p w:rsidR="00A66593" w:rsidRPr="00B24FBD" w:rsidRDefault="00A66593" w:rsidP="00AB40C0">
      <w:pPr>
        <w:widowControl/>
        <w:numPr>
          <w:ilvl w:val="0"/>
          <w:numId w:val="15"/>
        </w:numPr>
        <w:tabs>
          <w:tab w:val="left" w:pos="360"/>
        </w:tabs>
        <w:ind w:right="142"/>
        <w:jc w:val="both"/>
      </w:pPr>
      <w:r w:rsidRPr="00B24FBD">
        <w:t>Gerekli görüldüğü takdirde ilçe içi yarışma takvimi, yarışmacı sayısına göre İlçe Milli Eğitim Müdürlüğü tarafından hazırlanacaktır. İlçe içi yarışma takvimi okul müdürlüklerine bildirilecektir.</w:t>
      </w:r>
    </w:p>
    <w:p w:rsidR="00A66593" w:rsidRPr="00B24FBD" w:rsidRDefault="00A66593" w:rsidP="00AB40C0">
      <w:pPr>
        <w:widowControl/>
        <w:numPr>
          <w:ilvl w:val="0"/>
          <w:numId w:val="15"/>
        </w:numPr>
        <w:tabs>
          <w:tab w:val="left" w:pos="360"/>
        </w:tabs>
        <w:ind w:right="142"/>
        <w:jc w:val="both"/>
      </w:pPr>
      <w:r>
        <w:t>İ</w:t>
      </w:r>
      <w:r w:rsidRPr="00B24FBD">
        <w:t>lçe içi eleme yarışmalarının yerinin ses düzeninden, tertibinden, öğrencilerin güvenliği ve sağlığı konusunda ilgili tedbirlerin alınmasından yarışmanın yapıldığı salonun bulunduğu okul müdürlüğü ve İlçe Milli Eğitim Müdürlüğü sorumlu olacaklardır.</w:t>
      </w:r>
    </w:p>
    <w:p w:rsidR="00A66593" w:rsidRDefault="00A66593" w:rsidP="00AB40C0">
      <w:pPr>
        <w:widowControl/>
        <w:numPr>
          <w:ilvl w:val="0"/>
          <w:numId w:val="15"/>
        </w:numPr>
        <w:tabs>
          <w:tab w:val="left" w:pos="360"/>
        </w:tabs>
        <w:ind w:right="142"/>
        <w:jc w:val="both"/>
      </w:pPr>
      <w:r w:rsidRPr="00B24FBD">
        <w:t xml:space="preserve">İlçe Millî Eğitim Müdürlükleri </w:t>
      </w:r>
      <w:r>
        <w:t>her kategoriden birinci olan öğrenci</w:t>
      </w:r>
      <w:r w:rsidRPr="00B24FBD">
        <w:t xml:space="preserve"> </w:t>
      </w:r>
      <w:r>
        <w:t>bilgilerinin</w:t>
      </w:r>
      <w:r w:rsidRPr="00B24FBD">
        <w:t xml:space="preserve"> yer aldığı </w:t>
      </w:r>
      <w:r w:rsidRPr="00B24FBD">
        <w:rPr>
          <w:b/>
        </w:rPr>
        <w:t xml:space="preserve">Ek-2 </w:t>
      </w:r>
      <w:r w:rsidRPr="00B24FBD">
        <w:t xml:space="preserve">formunu </w:t>
      </w:r>
      <w:r w:rsidRPr="00B24FBD">
        <w:rPr>
          <w:b/>
          <w:u w:val="single"/>
        </w:rPr>
        <w:t>2</w:t>
      </w:r>
      <w:r w:rsidR="00D67D15">
        <w:rPr>
          <w:b/>
          <w:u w:val="single"/>
        </w:rPr>
        <w:t>9</w:t>
      </w:r>
      <w:r w:rsidRPr="00B24FBD">
        <w:rPr>
          <w:b/>
          <w:u w:val="single"/>
        </w:rPr>
        <w:t xml:space="preserve"> </w:t>
      </w:r>
      <w:r w:rsidR="001354BF">
        <w:rPr>
          <w:b/>
          <w:u w:val="single"/>
        </w:rPr>
        <w:t xml:space="preserve">Mart </w:t>
      </w:r>
      <w:r w:rsidR="00D67D15">
        <w:rPr>
          <w:b/>
          <w:u w:val="single"/>
        </w:rPr>
        <w:t>2019</w:t>
      </w:r>
      <w:r w:rsidR="001354BF">
        <w:t xml:space="preserve"> t</w:t>
      </w:r>
      <w:r w:rsidRPr="00B24FBD">
        <w:t xml:space="preserve">arihine kadar İl Millî Eğitim Müdürlüğü </w:t>
      </w:r>
      <w:r w:rsidRPr="00B24FBD">
        <w:rPr>
          <w:noProof/>
        </w:rPr>
        <w:t>Sosyal Kültürel ve Sportif Etkinlikler Birimine</w:t>
      </w:r>
      <w:r w:rsidRPr="00B24FBD">
        <w:t xml:space="preserve"> bildirecektir.</w:t>
      </w:r>
    </w:p>
    <w:p w:rsidR="00A66593" w:rsidRPr="002A4CC3" w:rsidRDefault="005C123F" w:rsidP="00AB40C0">
      <w:pPr>
        <w:widowControl/>
        <w:numPr>
          <w:ilvl w:val="0"/>
          <w:numId w:val="15"/>
        </w:numPr>
        <w:tabs>
          <w:tab w:val="left" w:pos="360"/>
        </w:tabs>
        <w:ind w:right="142"/>
        <w:jc w:val="both"/>
      </w:pPr>
      <w:r>
        <w:t xml:space="preserve">İlçe Milli Eğitim Müdürlükleri </w:t>
      </w:r>
      <w:r w:rsidR="00A66593">
        <w:t xml:space="preserve">her kategoriden </w:t>
      </w:r>
      <w:r w:rsidR="001354BF">
        <w:t xml:space="preserve">dereceye giren </w:t>
      </w:r>
      <w:r w:rsidR="00A66593">
        <w:t>öğrencilerini ödüllendirecektir.</w:t>
      </w:r>
    </w:p>
    <w:p w:rsidR="00A66593" w:rsidRPr="00B24FBD" w:rsidRDefault="00A66593" w:rsidP="00A66593">
      <w:pPr>
        <w:tabs>
          <w:tab w:val="left" w:pos="900"/>
        </w:tabs>
        <w:spacing w:line="312" w:lineRule="auto"/>
        <w:ind w:left="-120" w:right="-157"/>
      </w:pPr>
    </w:p>
    <w:p w:rsidR="001354BF" w:rsidRDefault="001354BF" w:rsidP="00A66593">
      <w:pPr>
        <w:spacing w:line="312" w:lineRule="auto"/>
        <w:ind w:right="-157"/>
        <w:jc w:val="both"/>
        <w:rPr>
          <w:b/>
          <w:color w:val="FF0000"/>
        </w:rPr>
      </w:pPr>
    </w:p>
    <w:p w:rsidR="00EF03AD" w:rsidRDefault="00EF03AD" w:rsidP="00A66593">
      <w:pPr>
        <w:spacing w:line="312" w:lineRule="auto"/>
        <w:ind w:right="-157"/>
        <w:jc w:val="both"/>
        <w:rPr>
          <w:b/>
          <w:color w:val="FF0000"/>
        </w:rPr>
      </w:pPr>
    </w:p>
    <w:p w:rsidR="00A66593" w:rsidRDefault="00A66593" w:rsidP="00A66593">
      <w:pPr>
        <w:spacing w:line="312" w:lineRule="auto"/>
        <w:ind w:right="-157"/>
        <w:jc w:val="both"/>
        <w:rPr>
          <w:b/>
          <w:color w:val="FF0000"/>
        </w:rPr>
      </w:pPr>
      <w:r w:rsidRPr="00F709C0">
        <w:rPr>
          <w:b/>
          <w:color w:val="FF0000"/>
        </w:rPr>
        <w:t>İL MİLLÎ EĞİTİM MÜDÜRLÜĞÜNCE YAPILACAK İŞLER:</w:t>
      </w:r>
    </w:p>
    <w:p w:rsidR="001354BF" w:rsidRPr="00F709C0" w:rsidRDefault="001354BF" w:rsidP="00A66593">
      <w:pPr>
        <w:spacing w:line="312" w:lineRule="auto"/>
        <w:ind w:right="-157"/>
        <w:jc w:val="both"/>
        <w:rPr>
          <w:b/>
          <w:color w:val="FF0000"/>
        </w:rPr>
      </w:pPr>
    </w:p>
    <w:p w:rsidR="00A66593" w:rsidRPr="00B24FBD" w:rsidRDefault="00A66593" w:rsidP="007648F9">
      <w:pPr>
        <w:widowControl/>
        <w:numPr>
          <w:ilvl w:val="0"/>
          <w:numId w:val="16"/>
        </w:numPr>
        <w:tabs>
          <w:tab w:val="clear" w:pos="720"/>
          <w:tab w:val="left" w:pos="-1440"/>
        </w:tabs>
        <w:ind w:left="357" w:right="142" w:hanging="357"/>
        <w:jc w:val="both"/>
      </w:pPr>
      <w:r w:rsidRPr="00B24FBD">
        <w:t xml:space="preserve">Yarışma ile ilgili iş ve işlemler </w:t>
      </w:r>
      <w:r w:rsidR="00A9740B">
        <w:rPr>
          <w:noProof/>
        </w:rPr>
        <w:t>Strateji Geliştirme Hizmetleri</w:t>
      </w:r>
      <w:r w:rsidRPr="00B24FBD">
        <w:rPr>
          <w:noProof/>
        </w:rPr>
        <w:t xml:space="preserve"> Birimi</w:t>
      </w:r>
      <w:r w:rsidRPr="00B24FBD">
        <w:t xml:space="preserve"> tarafından yürütülür. </w:t>
      </w:r>
    </w:p>
    <w:p w:rsidR="00A66593" w:rsidRPr="00B24FBD" w:rsidRDefault="00A66593" w:rsidP="007648F9">
      <w:pPr>
        <w:widowControl/>
        <w:numPr>
          <w:ilvl w:val="0"/>
          <w:numId w:val="16"/>
        </w:numPr>
        <w:tabs>
          <w:tab w:val="clear" w:pos="720"/>
        </w:tabs>
        <w:ind w:left="357" w:right="142" w:hanging="357"/>
        <w:jc w:val="both"/>
      </w:pPr>
      <w:r w:rsidRPr="00B24FBD">
        <w:t xml:space="preserve">Final yarışması İl Millî Eğitim Müdürlüğü </w:t>
      </w:r>
      <w:r w:rsidR="005C123F">
        <w:t xml:space="preserve">tarafından yapılacaktır. </w:t>
      </w:r>
      <w:r w:rsidR="006419C2">
        <w:t xml:space="preserve">İl finalinin yapılacağı yer </w:t>
      </w:r>
      <w:r w:rsidRPr="00B24FBD">
        <w:t xml:space="preserve">yarışma öncesinde duyurulacaktır. </w:t>
      </w:r>
    </w:p>
    <w:p w:rsidR="00A66593" w:rsidRPr="00B24FBD" w:rsidRDefault="00A66593" w:rsidP="007648F9">
      <w:pPr>
        <w:widowControl/>
        <w:numPr>
          <w:ilvl w:val="0"/>
          <w:numId w:val="16"/>
        </w:numPr>
        <w:tabs>
          <w:tab w:val="clear" w:pos="720"/>
        </w:tabs>
        <w:ind w:left="357" w:right="142" w:hanging="357"/>
        <w:jc w:val="both"/>
        <w:rPr>
          <w:b/>
        </w:rPr>
      </w:pPr>
      <w:r w:rsidRPr="00B24FBD">
        <w:t>Dereceye giren öğrencilere</w:t>
      </w:r>
      <w:r w:rsidRPr="00B24FBD">
        <w:rPr>
          <w:color w:val="FF0000"/>
        </w:rPr>
        <w:t xml:space="preserve"> </w:t>
      </w:r>
      <w:r w:rsidR="005C123F" w:rsidRPr="00B24FBD">
        <w:t>ödül</w:t>
      </w:r>
      <w:r w:rsidR="005C123F">
        <w:t>,</w:t>
      </w:r>
      <w:r w:rsidR="005C123F" w:rsidRPr="00880BE4">
        <w:t xml:space="preserve"> katılım belgesi </w:t>
      </w:r>
      <w:r w:rsidR="005C123F" w:rsidRPr="00B24FBD">
        <w:t>ve</w:t>
      </w:r>
      <w:r w:rsidR="005C123F">
        <w:t xml:space="preserve"> madalya </w:t>
      </w:r>
      <w:r w:rsidR="005C123F" w:rsidRPr="00B24FBD">
        <w:t>verecektir</w:t>
      </w:r>
      <w:r w:rsidRPr="00B24FBD">
        <w:t>.</w:t>
      </w:r>
    </w:p>
    <w:p w:rsidR="00A66593" w:rsidRDefault="00A66593" w:rsidP="00A66593">
      <w:pPr>
        <w:pStyle w:val="GvdeMetni"/>
        <w:tabs>
          <w:tab w:val="left" w:pos="695"/>
        </w:tabs>
        <w:spacing w:line="242" w:lineRule="auto"/>
        <w:ind w:right="106"/>
        <w:rPr>
          <w:rFonts w:eastAsiaTheme="minorHAnsi"/>
        </w:rPr>
      </w:pPr>
    </w:p>
    <w:p w:rsidR="00A66593" w:rsidRDefault="00A66593" w:rsidP="00A66593">
      <w:pPr>
        <w:pStyle w:val="GvdeMetni"/>
        <w:tabs>
          <w:tab w:val="left" w:pos="695"/>
        </w:tabs>
        <w:spacing w:line="242" w:lineRule="auto"/>
        <w:ind w:right="106"/>
        <w:rPr>
          <w:rFonts w:eastAsiaTheme="minorHAnsi"/>
        </w:rPr>
      </w:pPr>
    </w:p>
    <w:p w:rsidR="00A66593" w:rsidRPr="00B24FBD" w:rsidRDefault="00A66593" w:rsidP="00A66593">
      <w:pPr>
        <w:pStyle w:val="GvdeMetni"/>
        <w:tabs>
          <w:tab w:val="left" w:pos="695"/>
        </w:tabs>
        <w:spacing w:line="242" w:lineRule="auto"/>
        <w:ind w:right="106"/>
        <w:rPr>
          <w:rFonts w:eastAsiaTheme="minorHAnsi"/>
        </w:rPr>
      </w:pPr>
    </w:p>
    <w:p w:rsidR="00A66593" w:rsidRPr="00B24FBD" w:rsidRDefault="00A66593" w:rsidP="00A66593">
      <w:pPr>
        <w:pStyle w:val="GvdeMetni"/>
        <w:tabs>
          <w:tab w:val="left" w:pos="695"/>
        </w:tabs>
        <w:spacing w:line="360" w:lineRule="auto"/>
        <w:ind w:right="108"/>
        <w:rPr>
          <w:rFonts w:eastAsiaTheme="minorHAnsi"/>
          <w:b/>
        </w:rPr>
      </w:pPr>
      <w:r w:rsidRPr="00B24FBD">
        <w:rPr>
          <w:rFonts w:eastAsiaTheme="minorHAnsi"/>
          <w:b/>
        </w:rPr>
        <w:t>YARIŞMA İŞLEYİŞİ</w:t>
      </w:r>
    </w:p>
    <w:p w:rsidR="00A66593" w:rsidRPr="00B24FBD" w:rsidRDefault="00A66593" w:rsidP="00A66593">
      <w:pPr>
        <w:pStyle w:val="GvdeMetni"/>
        <w:tabs>
          <w:tab w:val="left" w:pos="695"/>
        </w:tabs>
        <w:ind w:right="108"/>
        <w:rPr>
          <w:rFonts w:eastAsiaTheme="minorHAnsi"/>
        </w:rPr>
      </w:pPr>
      <w:r>
        <w:rPr>
          <w:rFonts w:eastAsiaTheme="minorHAnsi"/>
        </w:rPr>
        <w:t>1</w:t>
      </w:r>
      <w:r w:rsidRPr="00B24FBD">
        <w:rPr>
          <w:rFonts w:eastAsiaTheme="minorHAnsi"/>
        </w:rPr>
        <w:t xml:space="preserve">. </w:t>
      </w:r>
      <w:r>
        <w:rPr>
          <w:rFonts w:eastAsiaTheme="minorHAnsi"/>
        </w:rPr>
        <w:t>Y</w:t>
      </w:r>
      <w:r w:rsidRPr="00B24FBD">
        <w:rPr>
          <w:rFonts w:eastAsiaTheme="minorHAnsi"/>
        </w:rPr>
        <w:t>arışmacı</w:t>
      </w:r>
      <w:r>
        <w:rPr>
          <w:rFonts w:eastAsiaTheme="minorHAnsi"/>
        </w:rPr>
        <w:t>lar</w:t>
      </w:r>
      <w:r w:rsidRPr="00B24FBD">
        <w:rPr>
          <w:rFonts w:eastAsiaTheme="minorHAnsi"/>
        </w:rPr>
        <w:t xml:space="preserve"> final yarışmasında karşılıklı olarak eleme usulüyle yarışacaklardır.</w:t>
      </w:r>
    </w:p>
    <w:p w:rsidR="00A66593" w:rsidRPr="00B24FBD" w:rsidRDefault="00A66593" w:rsidP="00A66593">
      <w:pPr>
        <w:pStyle w:val="GvdeMetni"/>
        <w:tabs>
          <w:tab w:val="left" w:pos="695"/>
        </w:tabs>
        <w:ind w:right="108"/>
        <w:rPr>
          <w:rFonts w:eastAsiaTheme="minorHAnsi"/>
        </w:rPr>
      </w:pPr>
      <w:r>
        <w:rPr>
          <w:rFonts w:eastAsiaTheme="minorHAnsi"/>
        </w:rPr>
        <w:lastRenderedPageBreak/>
        <w:t>2</w:t>
      </w:r>
      <w:r w:rsidRPr="00B24FBD">
        <w:rPr>
          <w:rFonts w:eastAsiaTheme="minorHAnsi"/>
        </w:rPr>
        <w:t xml:space="preserve">. Yarışma sonucunda </w:t>
      </w:r>
      <w:r>
        <w:rPr>
          <w:rFonts w:eastAsiaTheme="minorHAnsi"/>
        </w:rPr>
        <w:t xml:space="preserve">yaş kategorisine göre her oyun için </w:t>
      </w:r>
      <w:r w:rsidRPr="00B24FBD">
        <w:rPr>
          <w:rFonts w:eastAsiaTheme="minorHAnsi"/>
        </w:rPr>
        <w:t>1 tane birinci, 1 tane ikinci ve 1 tane üçüncü açıklanacak</w:t>
      </w:r>
      <w:r>
        <w:rPr>
          <w:rFonts w:eastAsiaTheme="minorHAnsi"/>
        </w:rPr>
        <w:t xml:space="preserve">tır. </w:t>
      </w:r>
    </w:p>
    <w:p w:rsidR="00A66593" w:rsidRDefault="00A66593" w:rsidP="00A66593">
      <w:pPr>
        <w:pStyle w:val="GvdeMetni"/>
        <w:tabs>
          <w:tab w:val="left" w:pos="695"/>
        </w:tabs>
        <w:ind w:right="108"/>
        <w:rPr>
          <w:rFonts w:eastAsiaTheme="minorHAnsi"/>
        </w:rPr>
      </w:pPr>
      <w:r>
        <w:rPr>
          <w:rFonts w:eastAsiaTheme="minorHAnsi"/>
        </w:rPr>
        <w:t>3</w:t>
      </w:r>
      <w:r w:rsidRPr="00B24FBD">
        <w:rPr>
          <w:rFonts w:eastAsiaTheme="minorHAnsi"/>
        </w:rPr>
        <w:t xml:space="preserve">. İl finallerine katılması kesinleşen </w:t>
      </w:r>
      <w:r w:rsidR="00AB40C0">
        <w:rPr>
          <w:rFonts w:eastAsiaTheme="minorHAnsi"/>
        </w:rPr>
        <w:t>8 kategori</w:t>
      </w:r>
      <w:r>
        <w:rPr>
          <w:rFonts w:eastAsiaTheme="minorHAnsi"/>
        </w:rPr>
        <w:t xml:space="preserve"> 16’şar </w:t>
      </w:r>
      <w:r w:rsidRPr="00B24FBD">
        <w:rPr>
          <w:rFonts w:eastAsiaTheme="minorHAnsi"/>
        </w:rPr>
        <w:t xml:space="preserve">aday </w:t>
      </w:r>
      <w:r>
        <w:rPr>
          <w:rFonts w:eastAsiaTheme="minorHAnsi"/>
        </w:rPr>
        <w:t>kendi aralarında yarışacak İl geneli yaş kategorisine göre her oyun için</w:t>
      </w:r>
      <w:r w:rsidRPr="00B24FBD">
        <w:rPr>
          <w:rFonts w:eastAsiaTheme="minorHAnsi"/>
        </w:rPr>
        <w:t xml:space="preserve"> </w:t>
      </w:r>
      <w:r>
        <w:rPr>
          <w:rFonts w:eastAsiaTheme="minorHAnsi"/>
        </w:rPr>
        <w:t>birinciler belirlenecektir.</w:t>
      </w:r>
      <w:r w:rsidRPr="00B24FBD">
        <w:rPr>
          <w:rFonts w:eastAsiaTheme="minorHAnsi"/>
        </w:rPr>
        <w:t xml:space="preserve"> </w:t>
      </w:r>
    </w:p>
    <w:p w:rsidR="00A66593" w:rsidRPr="00A66593" w:rsidRDefault="00A66593" w:rsidP="00A66593">
      <w:pPr>
        <w:tabs>
          <w:tab w:val="left" w:pos="0"/>
        </w:tabs>
        <w:spacing w:before="100" w:beforeAutospacing="1" w:after="100" w:afterAutospacing="1" w:line="276" w:lineRule="auto"/>
        <w:rPr>
          <w:rFonts w:cs="Tahoma"/>
          <w:color w:val="FF0000"/>
        </w:rPr>
      </w:pPr>
      <w:r w:rsidRPr="00A66593">
        <w:rPr>
          <w:b/>
          <w:color w:val="FF0000"/>
        </w:rPr>
        <w:t>TURNUVA TAKVİMİ VE AŞAMALARI</w:t>
      </w:r>
    </w:p>
    <w:p w:rsidR="00A66593" w:rsidRPr="00C76B5C" w:rsidRDefault="00A66593" w:rsidP="00A66593">
      <w:pPr>
        <w:tabs>
          <w:tab w:val="left" w:pos="0"/>
        </w:tabs>
        <w:spacing w:line="276" w:lineRule="auto"/>
        <w:rPr>
          <w:color w:val="4F81BD" w:themeColor="accent1"/>
        </w:rPr>
      </w:pPr>
      <w:r w:rsidRPr="00C76B5C">
        <w:rPr>
          <w:b/>
          <w:color w:val="4F81BD" w:themeColor="accent1"/>
        </w:rPr>
        <w:t>1-OKUL TURNUVALARI:</w:t>
      </w:r>
      <w:r w:rsidRPr="00C76B5C">
        <w:rPr>
          <w:color w:val="4F81BD" w:themeColor="accent1"/>
        </w:rPr>
        <w:t xml:space="preserve">   </w:t>
      </w:r>
    </w:p>
    <w:p w:rsidR="00C76B5C" w:rsidRPr="001F5826" w:rsidRDefault="00C76B5C" w:rsidP="00A66593">
      <w:pPr>
        <w:tabs>
          <w:tab w:val="left" w:pos="0"/>
        </w:tabs>
        <w:spacing w:line="276" w:lineRule="auto"/>
      </w:pPr>
    </w:p>
    <w:p w:rsidR="00A66593" w:rsidRDefault="00A66593" w:rsidP="00A66593">
      <w:pPr>
        <w:tabs>
          <w:tab w:val="left" w:pos="0"/>
        </w:tabs>
        <w:spacing w:line="276" w:lineRule="auto"/>
      </w:pPr>
      <w:r w:rsidRPr="001F5826">
        <w:t xml:space="preserve"> </w:t>
      </w:r>
      <w:r w:rsidR="00AB40C0">
        <w:rPr>
          <w:b/>
        </w:rPr>
        <w:t>04 ŞUBAT</w:t>
      </w:r>
      <w:r w:rsidR="00A8557D">
        <w:rPr>
          <w:b/>
        </w:rPr>
        <w:t xml:space="preserve"> - </w:t>
      </w:r>
      <w:r w:rsidR="00D5641D">
        <w:rPr>
          <w:b/>
        </w:rPr>
        <w:t>28</w:t>
      </w:r>
      <w:r w:rsidR="00F709C0">
        <w:rPr>
          <w:b/>
        </w:rPr>
        <w:t xml:space="preserve"> </w:t>
      </w:r>
      <w:r w:rsidR="00CB4A5E">
        <w:rPr>
          <w:b/>
        </w:rPr>
        <w:t>ŞUBAT</w:t>
      </w:r>
      <w:r w:rsidR="00AB40C0">
        <w:rPr>
          <w:b/>
        </w:rPr>
        <w:t xml:space="preserve"> 2019</w:t>
      </w:r>
      <w:r w:rsidRPr="001F5826">
        <w:t xml:space="preserve"> OKULLAR KENDİ İÇİNDE ORGANİZE EDECEKTİR.</w:t>
      </w:r>
    </w:p>
    <w:p w:rsidR="00A66593" w:rsidRPr="001F5826" w:rsidRDefault="00A66593" w:rsidP="00A66593">
      <w:pPr>
        <w:tabs>
          <w:tab w:val="left" w:pos="0"/>
        </w:tabs>
        <w:spacing w:line="276" w:lineRule="auto"/>
      </w:pPr>
    </w:p>
    <w:p w:rsidR="00A66593" w:rsidRPr="00C76B5C" w:rsidRDefault="00A66593" w:rsidP="00A66593">
      <w:pPr>
        <w:tabs>
          <w:tab w:val="left" w:pos="0"/>
        </w:tabs>
        <w:spacing w:line="276" w:lineRule="auto"/>
        <w:rPr>
          <w:color w:val="4F81BD" w:themeColor="accent1"/>
        </w:rPr>
      </w:pPr>
      <w:r w:rsidRPr="00C76B5C">
        <w:rPr>
          <w:b/>
          <w:color w:val="4F81BD" w:themeColor="accent1"/>
        </w:rPr>
        <w:t>2-İLÇE TURNUVALARI</w:t>
      </w:r>
      <w:r w:rsidRPr="00C76B5C">
        <w:rPr>
          <w:color w:val="4F81BD" w:themeColor="accent1"/>
        </w:rPr>
        <w:t xml:space="preserve">: </w:t>
      </w:r>
    </w:p>
    <w:p w:rsidR="00A66593" w:rsidRPr="003E39EE" w:rsidRDefault="00A66593" w:rsidP="00A66593">
      <w:pPr>
        <w:tabs>
          <w:tab w:val="left" w:pos="0"/>
        </w:tabs>
        <w:spacing w:line="276" w:lineRule="auto"/>
        <w:rPr>
          <w:b/>
        </w:rPr>
      </w:pPr>
    </w:p>
    <w:p w:rsidR="00A66593" w:rsidRPr="004E1D93" w:rsidRDefault="00A66593" w:rsidP="00A66593">
      <w:pPr>
        <w:tabs>
          <w:tab w:val="left" w:pos="0"/>
        </w:tabs>
        <w:spacing w:line="276" w:lineRule="auto"/>
      </w:pPr>
      <w:r w:rsidRPr="003E39EE">
        <w:rPr>
          <w:b/>
        </w:rPr>
        <w:t xml:space="preserve"> </w:t>
      </w:r>
      <w:r w:rsidR="00CB4A5E">
        <w:rPr>
          <w:b/>
        </w:rPr>
        <w:t>02 - 03</w:t>
      </w:r>
      <w:r w:rsidR="004E1D93" w:rsidRPr="003E39EE">
        <w:rPr>
          <w:b/>
        </w:rPr>
        <w:t xml:space="preserve"> </w:t>
      </w:r>
      <w:r w:rsidR="004E1D93">
        <w:rPr>
          <w:b/>
        </w:rPr>
        <w:t>MART</w:t>
      </w:r>
      <w:r w:rsidR="00A8557D">
        <w:rPr>
          <w:b/>
        </w:rPr>
        <w:t xml:space="preserve"> 2019</w:t>
      </w:r>
      <w:r w:rsidR="00CB4A5E">
        <w:t xml:space="preserve">:   </w:t>
      </w:r>
      <w:r w:rsidRPr="001F5826">
        <w:t>KOCAALİ-KARASU-KAYNARCA-FERİZLİ</w:t>
      </w:r>
    </w:p>
    <w:p w:rsidR="00A66593" w:rsidRPr="003E39EE" w:rsidRDefault="00A66593" w:rsidP="00A66593">
      <w:pPr>
        <w:tabs>
          <w:tab w:val="left" w:pos="0"/>
        </w:tabs>
        <w:spacing w:line="276" w:lineRule="auto"/>
        <w:rPr>
          <w:b/>
        </w:rPr>
      </w:pPr>
    </w:p>
    <w:p w:rsidR="00A66593" w:rsidRDefault="00CB4A5E" w:rsidP="00A66593">
      <w:pPr>
        <w:tabs>
          <w:tab w:val="left" w:pos="0"/>
        </w:tabs>
        <w:spacing w:line="276" w:lineRule="auto"/>
      </w:pPr>
      <w:r>
        <w:rPr>
          <w:b/>
        </w:rPr>
        <w:t xml:space="preserve">09 </w:t>
      </w:r>
      <w:r w:rsidR="004E1D93">
        <w:rPr>
          <w:b/>
        </w:rPr>
        <w:t>-</w:t>
      </w:r>
      <w:r w:rsidR="00F709C0">
        <w:rPr>
          <w:b/>
        </w:rPr>
        <w:t xml:space="preserve"> </w:t>
      </w:r>
      <w:r>
        <w:rPr>
          <w:b/>
        </w:rPr>
        <w:t>10</w:t>
      </w:r>
      <w:r w:rsidR="004E1D93">
        <w:rPr>
          <w:b/>
        </w:rPr>
        <w:t xml:space="preserve"> MART</w:t>
      </w:r>
      <w:r w:rsidR="00A66593" w:rsidRPr="003E39EE">
        <w:rPr>
          <w:b/>
        </w:rPr>
        <w:t xml:space="preserve"> 201</w:t>
      </w:r>
      <w:r w:rsidR="00A8557D">
        <w:rPr>
          <w:b/>
        </w:rPr>
        <w:t>9</w:t>
      </w:r>
      <w:r w:rsidR="00A66593" w:rsidRPr="001F5826">
        <w:t xml:space="preserve">: </w:t>
      </w:r>
      <w:r w:rsidR="00E42715">
        <w:t xml:space="preserve">  </w:t>
      </w:r>
      <w:r w:rsidR="00A66593" w:rsidRPr="001F5826">
        <w:t>ADAPAZARI-SÖĞÜTLÜ-ARİFİYE-KARAPÜRÇEK</w:t>
      </w:r>
      <w:r w:rsidR="001354BF">
        <w:t xml:space="preserve"> </w:t>
      </w:r>
    </w:p>
    <w:p w:rsidR="004E1D93" w:rsidRDefault="004E1D93" w:rsidP="00A66593">
      <w:pPr>
        <w:tabs>
          <w:tab w:val="left" w:pos="0"/>
        </w:tabs>
        <w:spacing w:line="276" w:lineRule="auto"/>
      </w:pPr>
    </w:p>
    <w:p w:rsidR="004E1D93" w:rsidRPr="001F5826" w:rsidRDefault="00CB4A5E" w:rsidP="004E1D93">
      <w:pPr>
        <w:tabs>
          <w:tab w:val="left" w:pos="0"/>
        </w:tabs>
        <w:spacing w:line="276" w:lineRule="auto"/>
      </w:pPr>
      <w:r>
        <w:rPr>
          <w:b/>
        </w:rPr>
        <w:t>16 - 1</w:t>
      </w:r>
      <w:r w:rsidR="00D70DAF">
        <w:rPr>
          <w:b/>
        </w:rPr>
        <w:t>7 MART</w:t>
      </w:r>
      <w:r w:rsidR="004E1D93" w:rsidRPr="003E39EE">
        <w:rPr>
          <w:b/>
        </w:rPr>
        <w:t xml:space="preserve"> </w:t>
      </w:r>
      <w:r w:rsidR="004E1D93">
        <w:rPr>
          <w:b/>
        </w:rPr>
        <w:t>2019</w:t>
      </w:r>
      <w:r w:rsidR="004E1D93" w:rsidRPr="001F5826">
        <w:t xml:space="preserve">: </w:t>
      </w:r>
      <w:r>
        <w:t xml:space="preserve">  </w:t>
      </w:r>
      <w:r w:rsidR="004E1D93" w:rsidRPr="001F5826">
        <w:t xml:space="preserve">GEYVE-PAMUKOVA-TARAKLI-AKYAZI     </w:t>
      </w:r>
    </w:p>
    <w:p w:rsidR="004E1D93" w:rsidRPr="003E39EE" w:rsidRDefault="004E1D93" w:rsidP="004E1D93">
      <w:pPr>
        <w:tabs>
          <w:tab w:val="left" w:pos="0"/>
        </w:tabs>
        <w:spacing w:line="276" w:lineRule="auto"/>
        <w:rPr>
          <w:b/>
        </w:rPr>
      </w:pPr>
    </w:p>
    <w:p w:rsidR="004E1D93" w:rsidRPr="001F5826" w:rsidRDefault="00CB4A5E" w:rsidP="004E1D93">
      <w:pPr>
        <w:tabs>
          <w:tab w:val="left" w:pos="0"/>
        </w:tabs>
        <w:spacing w:line="276" w:lineRule="auto"/>
      </w:pPr>
      <w:r>
        <w:rPr>
          <w:b/>
        </w:rPr>
        <w:t>23</w:t>
      </w:r>
      <w:r w:rsidR="004E1D93">
        <w:rPr>
          <w:b/>
        </w:rPr>
        <w:t xml:space="preserve"> -</w:t>
      </w:r>
      <w:r>
        <w:rPr>
          <w:b/>
        </w:rPr>
        <w:t>2</w:t>
      </w:r>
      <w:r w:rsidR="004E1D93">
        <w:rPr>
          <w:b/>
        </w:rPr>
        <w:t xml:space="preserve">4 </w:t>
      </w:r>
      <w:r w:rsidR="00D70DAF">
        <w:rPr>
          <w:b/>
        </w:rPr>
        <w:t>MART</w:t>
      </w:r>
      <w:r w:rsidR="004E1D93" w:rsidRPr="003E39EE">
        <w:rPr>
          <w:b/>
        </w:rPr>
        <w:t xml:space="preserve"> </w:t>
      </w:r>
      <w:r w:rsidR="004E1D93">
        <w:rPr>
          <w:b/>
        </w:rPr>
        <w:t>2019</w:t>
      </w:r>
      <w:r w:rsidR="004E1D93" w:rsidRPr="001F5826">
        <w:t xml:space="preserve">: </w:t>
      </w:r>
      <w:r w:rsidR="004E1D93">
        <w:t xml:space="preserve">  </w:t>
      </w:r>
      <w:r>
        <w:t xml:space="preserve"> </w:t>
      </w:r>
      <w:r w:rsidR="004E1D93" w:rsidRPr="001F5826">
        <w:t>HENDEK-SAPANCA-ERENLER-SERDİVAN</w:t>
      </w:r>
    </w:p>
    <w:p w:rsidR="004E1D93" w:rsidRPr="001F5826" w:rsidRDefault="004E1D93" w:rsidP="00A66593">
      <w:pPr>
        <w:tabs>
          <w:tab w:val="left" w:pos="0"/>
        </w:tabs>
        <w:spacing w:line="276" w:lineRule="auto"/>
      </w:pPr>
    </w:p>
    <w:p w:rsidR="00A66593" w:rsidRPr="001F5826" w:rsidRDefault="00A66593" w:rsidP="00A66593">
      <w:pPr>
        <w:tabs>
          <w:tab w:val="left" w:pos="0"/>
        </w:tabs>
        <w:spacing w:line="276" w:lineRule="auto"/>
      </w:pPr>
    </w:p>
    <w:p w:rsidR="00A66593" w:rsidRDefault="00A66593" w:rsidP="00A66593">
      <w:pPr>
        <w:tabs>
          <w:tab w:val="left" w:pos="0"/>
        </w:tabs>
        <w:spacing w:line="276" w:lineRule="auto"/>
      </w:pPr>
      <w:r w:rsidRPr="001F5826">
        <w:t>İlçe turnuvası başlama saati 11.00 olacaktır.</w:t>
      </w:r>
      <w:r>
        <w:t xml:space="preserve"> </w:t>
      </w:r>
      <w:r w:rsidRPr="001F5826">
        <w:t>Tüm oyuncular turnuva alanında bu saatte bulunacaktır.</w:t>
      </w:r>
      <w:r>
        <w:t xml:space="preserve"> </w:t>
      </w:r>
      <w:r w:rsidRPr="001F5826">
        <w:t>Başhakem il milli eğitimden görevlendirilecek olup yardımcı hakemler ilçe milli eğitimler tarafından il milli eğitimin onayı alınarak görevlendirilecektir.</w:t>
      </w:r>
      <w:r>
        <w:t xml:space="preserve"> </w:t>
      </w:r>
      <w:r w:rsidRPr="001F5826">
        <w:t>Turnuva materyalleri ve salon organizasyonları ilçe milli eğitimler tarafından sağlanarak bir hafta öncesinde il milli eğitime bildirilecektir.</w:t>
      </w:r>
      <w:r>
        <w:t xml:space="preserve"> </w:t>
      </w:r>
      <w:r w:rsidRPr="001F5826">
        <w:t>Her kategoride 1. 2. 3. Belirlenecektir.</w:t>
      </w:r>
    </w:p>
    <w:p w:rsidR="00A66593" w:rsidRDefault="00A66593" w:rsidP="00A66593">
      <w:pPr>
        <w:tabs>
          <w:tab w:val="left" w:pos="0"/>
        </w:tabs>
        <w:spacing w:line="276" w:lineRule="auto"/>
      </w:pPr>
    </w:p>
    <w:p w:rsidR="00A66593" w:rsidRPr="00C76B5C" w:rsidRDefault="00A66593" w:rsidP="00A66593">
      <w:pPr>
        <w:tabs>
          <w:tab w:val="left" w:pos="0"/>
        </w:tabs>
        <w:spacing w:line="276" w:lineRule="auto"/>
        <w:rPr>
          <w:color w:val="4F81BD" w:themeColor="accent1"/>
        </w:rPr>
      </w:pPr>
      <w:r w:rsidRPr="00C76B5C">
        <w:rPr>
          <w:b/>
          <w:color w:val="4F81BD" w:themeColor="accent1"/>
        </w:rPr>
        <w:t xml:space="preserve">3-İL TURNUVASI:  </w:t>
      </w:r>
    </w:p>
    <w:p w:rsidR="00A66593" w:rsidRPr="003E39EE" w:rsidRDefault="00A66593" w:rsidP="00A66593">
      <w:pPr>
        <w:tabs>
          <w:tab w:val="left" w:pos="0"/>
        </w:tabs>
        <w:spacing w:line="276" w:lineRule="auto"/>
        <w:rPr>
          <w:b/>
        </w:rPr>
      </w:pPr>
      <w:r w:rsidRPr="001F5826">
        <w:t xml:space="preserve">   </w:t>
      </w:r>
    </w:p>
    <w:p w:rsidR="00A66593" w:rsidRPr="003E39EE" w:rsidRDefault="00A66593" w:rsidP="00A66593">
      <w:pPr>
        <w:tabs>
          <w:tab w:val="left" w:pos="0"/>
        </w:tabs>
        <w:spacing w:line="360" w:lineRule="auto"/>
        <w:rPr>
          <w:b/>
          <w:u w:val="single"/>
        </w:rPr>
      </w:pPr>
      <w:r w:rsidRPr="003E39EE">
        <w:rPr>
          <w:b/>
        </w:rPr>
        <w:t xml:space="preserve"> </w:t>
      </w:r>
      <w:r w:rsidR="00CB4A5E">
        <w:rPr>
          <w:b/>
          <w:u w:val="single"/>
        </w:rPr>
        <w:t>06</w:t>
      </w:r>
      <w:r w:rsidR="00E42715">
        <w:rPr>
          <w:b/>
          <w:u w:val="single"/>
        </w:rPr>
        <w:t>-</w:t>
      </w:r>
      <w:r w:rsidR="00CB4A5E">
        <w:rPr>
          <w:b/>
          <w:u w:val="single"/>
        </w:rPr>
        <w:t>07</w:t>
      </w:r>
      <w:r w:rsidR="00F844B9">
        <w:rPr>
          <w:b/>
          <w:u w:val="single"/>
        </w:rPr>
        <w:t xml:space="preserve"> NİSAN</w:t>
      </w:r>
      <w:r w:rsidRPr="003E39EE">
        <w:rPr>
          <w:b/>
          <w:u w:val="single"/>
        </w:rPr>
        <w:t xml:space="preserve"> 201</w:t>
      </w:r>
      <w:r w:rsidR="00F844B9">
        <w:rPr>
          <w:b/>
          <w:u w:val="single"/>
        </w:rPr>
        <w:t>9</w:t>
      </w:r>
      <w:r w:rsidRPr="003E39EE">
        <w:rPr>
          <w:b/>
          <w:u w:val="single"/>
        </w:rPr>
        <w:t xml:space="preserve">  Sakarya il merkezi</w:t>
      </w:r>
    </w:p>
    <w:p w:rsidR="00A66593" w:rsidRPr="001F5826" w:rsidRDefault="00CB4A5E" w:rsidP="00A66593">
      <w:pPr>
        <w:tabs>
          <w:tab w:val="left" w:pos="0"/>
        </w:tabs>
        <w:spacing w:line="360" w:lineRule="auto"/>
      </w:pPr>
      <w:r>
        <w:t>06</w:t>
      </w:r>
      <w:r w:rsidR="00F844B9">
        <w:t xml:space="preserve"> Nisan</w:t>
      </w:r>
      <w:r>
        <w:t xml:space="preserve"> 2019</w:t>
      </w:r>
      <w:r w:rsidR="00A66593">
        <w:t xml:space="preserve"> </w:t>
      </w:r>
      <w:r w:rsidR="006419C2">
        <w:t>Cumartesi: 9</w:t>
      </w:r>
      <w:r w:rsidR="00A66593" w:rsidRPr="001F5826">
        <w:t xml:space="preserve">-11 yaş    </w:t>
      </w:r>
      <w:r w:rsidR="00A66593">
        <w:rPr>
          <w:b/>
        </w:rPr>
        <w:t>M</w:t>
      </w:r>
      <w:r w:rsidR="00A66593" w:rsidRPr="001F5826">
        <w:rPr>
          <w:b/>
        </w:rPr>
        <w:t xml:space="preserve">angala </w:t>
      </w:r>
      <w:r w:rsidR="00A66593" w:rsidRPr="001F5826">
        <w:t xml:space="preserve">      </w:t>
      </w:r>
      <w:r w:rsidR="00F671BF">
        <w:t xml:space="preserve"> </w:t>
      </w:r>
      <w:r w:rsidR="00A66593" w:rsidRPr="001F5826">
        <w:t>saat 10:00-14:00</w:t>
      </w:r>
    </w:p>
    <w:p w:rsidR="00A66593" w:rsidRPr="001F5826" w:rsidRDefault="00A66593" w:rsidP="00A66593">
      <w:pPr>
        <w:tabs>
          <w:tab w:val="left" w:pos="0"/>
        </w:tabs>
        <w:spacing w:line="360" w:lineRule="auto"/>
      </w:pPr>
      <w:r w:rsidRPr="001F5826">
        <w:t xml:space="preserve">                                 </w:t>
      </w:r>
      <w:r>
        <w:t xml:space="preserve">        </w:t>
      </w:r>
      <w:r w:rsidRPr="001F5826">
        <w:t xml:space="preserve"> </w:t>
      </w:r>
      <w:r w:rsidR="004E1D93">
        <w:t xml:space="preserve">  </w:t>
      </w:r>
      <w:r w:rsidRPr="001F5826">
        <w:t xml:space="preserve">9-11 yaş    </w:t>
      </w:r>
      <w:r w:rsidRPr="001F5826">
        <w:rPr>
          <w:b/>
        </w:rPr>
        <w:t>Q-bitz</w:t>
      </w:r>
      <w:r w:rsidRPr="001F5826">
        <w:t xml:space="preserve">           </w:t>
      </w:r>
      <w:r w:rsidR="00F671BF">
        <w:t xml:space="preserve"> </w:t>
      </w:r>
      <w:r w:rsidRPr="001F5826">
        <w:t>saat 10:00-12:00</w:t>
      </w:r>
    </w:p>
    <w:p w:rsidR="00A66593" w:rsidRPr="001F5826" w:rsidRDefault="00A66593" w:rsidP="00A66593">
      <w:pPr>
        <w:tabs>
          <w:tab w:val="left" w:pos="0"/>
        </w:tabs>
        <w:spacing w:line="360" w:lineRule="auto"/>
      </w:pPr>
      <w:r w:rsidRPr="001F5826">
        <w:t xml:space="preserve">                                  </w:t>
      </w:r>
      <w:r>
        <w:t xml:space="preserve">        </w:t>
      </w:r>
      <w:r w:rsidR="004E1D93">
        <w:t xml:space="preserve">  </w:t>
      </w:r>
      <w:r w:rsidRPr="001F5826">
        <w:t xml:space="preserve">9-11 yaş    </w:t>
      </w:r>
      <w:r w:rsidRPr="001F5826">
        <w:rPr>
          <w:b/>
        </w:rPr>
        <w:t xml:space="preserve">Equilibrio </w:t>
      </w:r>
      <w:r w:rsidRPr="001F5826">
        <w:t xml:space="preserve">   </w:t>
      </w:r>
      <w:r w:rsidR="00F671BF">
        <w:t xml:space="preserve"> </w:t>
      </w:r>
      <w:r w:rsidRPr="001F5826">
        <w:t>saat 1</w:t>
      </w:r>
      <w:r w:rsidR="00F671BF">
        <w:t>3</w:t>
      </w:r>
      <w:r w:rsidRPr="001F5826">
        <w:t>:00-1</w:t>
      </w:r>
      <w:r w:rsidR="00F671BF">
        <w:t>7</w:t>
      </w:r>
      <w:r w:rsidRPr="001F5826">
        <w:t>:00  (iki etapta)</w:t>
      </w:r>
    </w:p>
    <w:p w:rsidR="00F671BF" w:rsidRDefault="00F671BF" w:rsidP="00F671BF">
      <w:pPr>
        <w:tabs>
          <w:tab w:val="left" w:pos="0"/>
        </w:tabs>
        <w:spacing w:line="360" w:lineRule="auto"/>
      </w:pPr>
      <w:r>
        <w:tab/>
      </w:r>
      <w:r w:rsidRPr="001F5826">
        <w:t xml:space="preserve">                  </w:t>
      </w:r>
      <w:r>
        <w:t xml:space="preserve">          </w:t>
      </w:r>
      <w:r w:rsidR="004E1D93">
        <w:t xml:space="preserve">  </w:t>
      </w:r>
      <w:r>
        <w:t xml:space="preserve"> 9</w:t>
      </w:r>
      <w:r w:rsidRPr="001F5826">
        <w:t>-1</w:t>
      </w:r>
      <w:r>
        <w:t>1</w:t>
      </w:r>
      <w:r w:rsidRPr="001F5826">
        <w:t xml:space="preserve"> yaş  </w:t>
      </w:r>
      <w:r>
        <w:t xml:space="preserve">  </w:t>
      </w:r>
      <w:r>
        <w:rPr>
          <w:b/>
        </w:rPr>
        <w:t>Pentago</w:t>
      </w:r>
      <w:r w:rsidRPr="001F5826">
        <w:t xml:space="preserve">     </w:t>
      </w:r>
      <w:r>
        <w:t xml:space="preserve"> </w:t>
      </w:r>
      <w:r w:rsidRPr="001F5826">
        <w:t xml:space="preserve"> </w:t>
      </w:r>
      <w:r>
        <w:t xml:space="preserve">  saat 13:00-17</w:t>
      </w:r>
      <w:r w:rsidRPr="001F5826">
        <w:t>:00</w:t>
      </w:r>
    </w:p>
    <w:p w:rsidR="00A66593" w:rsidRPr="001F5826" w:rsidRDefault="00A66593" w:rsidP="00F671BF">
      <w:pPr>
        <w:tabs>
          <w:tab w:val="left" w:pos="0"/>
          <w:tab w:val="left" w:pos="2404"/>
        </w:tabs>
        <w:spacing w:line="360" w:lineRule="auto"/>
      </w:pPr>
    </w:p>
    <w:p w:rsidR="00A66593" w:rsidRPr="001F5826" w:rsidRDefault="00A66593" w:rsidP="00A66593">
      <w:pPr>
        <w:tabs>
          <w:tab w:val="left" w:pos="0"/>
        </w:tabs>
        <w:spacing w:line="360" w:lineRule="auto"/>
      </w:pPr>
      <w:r w:rsidRPr="001F5826">
        <w:t xml:space="preserve"> </w:t>
      </w:r>
      <w:r w:rsidR="00CB4A5E">
        <w:t>07</w:t>
      </w:r>
      <w:r w:rsidR="00F844B9">
        <w:t xml:space="preserve"> Nisan</w:t>
      </w:r>
      <w:r w:rsidR="00CB4A5E">
        <w:t xml:space="preserve"> 2019</w:t>
      </w:r>
      <w:r w:rsidRPr="001F5826">
        <w:t xml:space="preserve"> Pazar      </w:t>
      </w:r>
      <w:r w:rsidR="00F844B9">
        <w:t xml:space="preserve">:  </w:t>
      </w:r>
      <w:r w:rsidRPr="001F5826">
        <w:t xml:space="preserve">12-14 yaş   </w:t>
      </w:r>
      <w:r>
        <w:rPr>
          <w:b/>
        </w:rPr>
        <w:t>P</w:t>
      </w:r>
      <w:r w:rsidRPr="001F5826">
        <w:rPr>
          <w:b/>
        </w:rPr>
        <w:t>entago</w:t>
      </w:r>
      <w:r w:rsidRPr="001F5826">
        <w:t xml:space="preserve">       </w:t>
      </w:r>
      <w:r>
        <w:t xml:space="preserve"> </w:t>
      </w:r>
      <w:r w:rsidRPr="001F5826">
        <w:t>saat 10:00</w:t>
      </w:r>
      <w:r w:rsidR="00EC203D">
        <w:t xml:space="preserve"> </w:t>
      </w:r>
      <w:r w:rsidR="006F3297">
        <w:t>-12</w:t>
      </w:r>
      <w:r w:rsidRPr="001F5826">
        <w:t>:00</w:t>
      </w:r>
    </w:p>
    <w:p w:rsidR="00A66593" w:rsidRPr="001F5826" w:rsidRDefault="00A66593" w:rsidP="00A66593">
      <w:pPr>
        <w:tabs>
          <w:tab w:val="left" w:pos="0"/>
        </w:tabs>
        <w:spacing w:line="360" w:lineRule="auto"/>
      </w:pPr>
      <w:r w:rsidRPr="001F5826">
        <w:t xml:space="preserve">                                 </w:t>
      </w:r>
      <w:r>
        <w:t xml:space="preserve">        </w:t>
      </w:r>
      <w:r w:rsidR="004E1D93">
        <w:t xml:space="preserve">  </w:t>
      </w:r>
      <w:r w:rsidRPr="001F5826">
        <w:t xml:space="preserve">12-14 yaş   </w:t>
      </w:r>
      <w:r>
        <w:rPr>
          <w:b/>
        </w:rPr>
        <w:t>R</w:t>
      </w:r>
      <w:r w:rsidRPr="001F5826">
        <w:rPr>
          <w:b/>
        </w:rPr>
        <w:t>eversi</w:t>
      </w:r>
      <w:r w:rsidRPr="001F5826">
        <w:t xml:space="preserve">        </w:t>
      </w:r>
      <w:r>
        <w:t xml:space="preserve"> </w:t>
      </w:r>
      <w:r w:rsidRPr="001F5826">
        <w:t xml:space="preserve"> saat 10:00</w:t>
      </w:r>
      <w:r w:rsidR="00EC203D">
        <w:t xml:space="preserve"> </w:t>
      </w:r>
      <w:r w:rsidR="006F3297">
        <w:t>-12</w:t>
      </w:r>
      <w:r w:rsidRPr="001F5826">
        <w:t>:00</w:t>
      </w:r>
    </w:p>
    <w:p w:rsidR="00A66593" w:rsidRPr="001F5826" w:rsidRDefault="00A66593" w:rsidP="00A66593">
      <w:pPr>
        <w:tabs>
          <w:tab w:val="left" w:pos="0"/>
        </w:tabs>
        <w:spacing w:line="360" w:lineRule="auto"/>
      </w:pPr>
      <w:r w:rsidRPr="001F5826">
        <w:t xml:space="preserve">                                 </w:t>
      </w:r>
      <w:r>
        <w:t xml:space="preserve">        </w:t>
      </w:r>
      <w:r w:rsidR="004E1D93">
        <w:t xml:space="preserve">  </w:t>
      </w:r>
      <w:r w:rsidRPr="001F5826">
        <w:t xml:space="preserve">12-14 yaş   </w:t>
      </w:r>
      <w:r>
        <w:rPr>
          <w:b/>
        </w:rPr>
        <w:t>K</w:t>
      </w:r>
      <w:r w:rsidRPr="001F5826">
        <w:rPr>
          <w:b/>
        </w:rPr>
        <w:t>ulami</w:t>
      </w:r>
      <w:r w:rsidRPr="001F5826">
        <w:t xml:space="preserve">        </w:t>
      </w:r>
      <w:r>
        <w:t xml:space="preserve"> </w:t>
      </w:r>
      <w:r w:rsidRPr="001F5826">
        <w:t xml:space="preserve"> saat 1</w:t>
      </w:r>
      <w:r w:rsidR="006F3297">
        <w:t>3</w:t>
      </w:r>
      <w:r w:rsidRPr="001F5826">
        <w:t>:00</w:t>
      </w:r>
      <w:r w:rsidR="00EC203D">
        <w:t xml:space="preserve"> </w:t>
      </w:r>
      <w:r w:rsidR="006F3297">
        <w:t>-14</w:t>
      </w:r>
      <w:r w:rsidRPr="001F5826">
        <w:t>:00</w:t>
      </w:r>
    </w:p>
    <w:p w:rsidR="00F671BF" w:rsidRDefault="00F671BF" w:rsidP="00F671BF">
      <w:pPr>
        <w:tabs>
          <w:tab w:val="left" w:pos="0"/>
        </w:tabs>
        <w:spacing w:line="360" w:lineRule="auto"/>
      </w:pPr>
      <w:r w:rsidRPr="001F5826">
        <w:t xml:space="preserve">                                  </w:t>
      </w:r>
      <w:r>
        <w:t xml:space="preserve">       </w:t>
      </w:r>
      <w:r w:rsidR="004E1D93">
        <w:t xml:space="preserve">  </w:t>
      </w:r>
      <w:r w:rsidRPr="001F5826">
        <w:t xml:space="preserve">12-14 yaş  </w:t>
      </w:r>
      <w:r>
        <w:rPr>
          <w:b/>
        </w:rPr>
        <w:t>M</w:t>
      </w:r>
      <w:r w:rsidRPr="001F5826">
        <w:rPr>
          <w:b/>
        </w:rPr>
        <w:t>angala</w:t>
      </w:r>
      <w:r w:rsidRPr="001F5826">
        <w:t xml:space="preserve">     </w:t>
      </w:r>
      <w:r>
        <w:t xml:space="preserve">   </w:t>
      </w:r>
      <w:r w:rsidR="006F3297">
        <w:t xml:space="preserve"> saat 13</w:t>
      </w:r>
      <w:r w:rsidRPr="001F5826">
        <w:t>:00</w:t>
      </w:r>
      <w:r w:rsidR="00EC203D">
        <w:t xml:space="preserve"> </w:t>
      </w:r>
      <w:r w:rsidRPr="001F5826">
        <w:t>-16:00</w:t>
      </w:r>
    </w:p>
    <w:p w:rsidR="00A66593" w:rsidRDefault="00A6659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C8694E" w:rsidRDefault="00C8694E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6D3E03" w:rsidRDefault="006D3E03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391F20" w:rsidRPr="003E39EE" w:rsidRDefault="00391F20" w:rsidP="00A66593">
      <w:pPr>
        <w:pStyle w:val="ListeParagraf"/>
        <w:tabs>
          <w:tab w:val="left" w:pos="0"/>
        </w:tabs>
        <w:spacing w:line="276" w:lineRule="auto"/>
        <w:ind w:left="0"/>
        <w:rPr>
          <w:b/>
          <w:u w:val="single"/>
        </w:rPr>
      </w:pPr>
    </w:p>
    <w:p w:rsidR="00A66593" w:rsidRDefault="00AB40C0" w:rsidP="00F671BF">
      <w:pPr>
        <w:pStyle w:val="ListeParagraf"/>
        <w:tabs>
          <w:tab w:val="left" w:pos="0"/>
        </w:tabs>
        <w:spacing w:line="276" w:lineRule="auto"/>
        <w:ind w:left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İL FİNAL </w:t>
      </w:r>
      <w:r w:rsidR="00A66593" w:rsidRPr="00A66593">
        <w:rPr>
          <w:b/>
          <w:color w:val="FF0000"/>
          <w:u w:val="single"/>
        </w:rPr>
        <w:t>YARIŞMA</w:t>
      </w:r>
      <w:r>
        <w:rPr>
          <w:b/>
          <w:color w:val="FF0000"/>
          <w:u w:val="single"/>
        </w:rPr>
        <w:t>SI</w:t>
      </w:r>
      <w:r w:rsidR="00A66593" w:rsidRPr="00A66593">
        <w:rPr>
          <w:b/>
          <w:color w:val="FF0000"/>
          <w:u w:val="single"/>
        </w:rPr>
        <w:t xml:space="preserve"> ÖDÜLLERİ:</w:t>
      </w:r>
    </w:p>
    <w:p w:rsidR="00A66593" w:rsidRPr="003E39EE" w:rsidRDefault="00A66593" w:rsidP="00F671BF">
      <w:pPr>
        <w:pStyle w:val="ListeParagraf"/>
        <w:tabs>
          <w:tab w:val="left" w:pos="0"/>
        </w:tabs>
        <w:spacing w:line="276" w:lineRule="auto"/>
        <w:ind w:left="0"/>
        <w:jc w:val="center"/>
        <w:rPr>
          <w:b/>
          <w:u w:val="single"/>
        </w:rPr>
      </w:pPr>
    </w:p>
    <w:tbl>
      <w:tblPr>
        <w:tblStyle w:val="TabloKlavuzu"/>
        <w:tblW w:w="0" w:type="auto"/>
        <w:tblInd w:w="1003" w:type="dxa"/>
        <w:tblLook w:val="04A0" w:firstRow="1" w:lastRow="0" w:firstColumn="1" w:lastColumn="0" w:noHBand="0" w:noVBand="1"/>
      </w:tblPr>
      <w:tblGrid>
        <w:gridCol w:w="3262"/>
        <w:gridCol w:w="4307"/>
      </w:tblGrid>
      <w:tr w:rsidR="00A66593" w:rsidRPr="003E39EE" w:rsidTr="008947C5">
        <w:trPr>
          <w:trHeight w:val="394"/>
        </w:trPr>
        <w:tc>
          <w:tcPr>
            <w:tcW w:w="3262" w:type="dxa"/>
            <w:tcBorders>
              <w:top w:val="double" w:sz="4" w:space="0" w:color="C0504D" w:themeColor="accent2"/>
              <w:left w:val="double" w:sz="4" w:space="0" w:color="C0504D" w:themeColor="accent2"/>
            </w:tcBorders>
          </w:tcPr>
          <w:p w:rsidR="00A66593" w:rsidRPr="003E39EE" w:rsidRDefault="00A66593" w:rsidP="00A66593">
            <w:pPr>
              <w:tabs>
                <w:tab w:val="left" w:pos="0"/>
              </w:tabs>
              <w:spacing w:line="276" w:lineRule="auto"/>
            </w:pPr>
            <w:r>
              <w:t xml:space="preserve">  </w:t>
            </w:r>
            <w:r w:rsidRPr="003E39EE">
              <w:t>Her Kategoride Birinci Olana</w:t>
            </w:r>
          </w:p>
        </w:tc>
        <w:tc>
          <w:tcPr>
            <w:tcW w:w="4307" w:type="dxa"/>
            <w:tcBorders>
              <w:top w:val="double" w:sz="4" w:space="0" w:color="C0504D" w:themeColor="accent2"/>
              <w:right w:val="double" w:sz="4" w:space="0" w:color="C0504D" w:themeColor="accent2"/>
            </w:tcBorders>
          </w:tcPr>
          <w:p w:rsidR="00A66593" w:rsidRPr="003E39EE" w:rsidRDefault="008947C5" w:rsidP="00A66593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center"/>
            </w:pPr>
            <w:r>
              <w:t>1 Adet</w:t>
            </w:r>
            <w:r w:rsidR="00A66593">
              <w:t xml:space="preserve"> Küçük Altın</w:t>
            </w:r>
            <w:r w:rsidR="00D64F9C">
              <w:t xml:space="preserve"> ve Madalya </w:t>
            </w:r>
          </w:p>
        </w:tc>
      </w:tr>
      <w:tr w:rsidR="00A66593" w:rsidRPr="003E39EE" w:rsidTr="008947C5">
        <w:trPr>
          <w:trHeight w:val="394"/>
        </w:trPr>
        <w:tc>
          <w:tcPr>
            <w:tcW w:w="3262" w:type="dxa"/>
            <w:tcBorders>
              <w:left w:val="double" w:sz="4" w:space="0" w:color="C0504D" w:themeColor="accent2"/>
            </w:tcBorders>
          </w:tcPr>
          <w:p w:rsidR="00A66593" w:rsidRPr="003E39EE" w:rsidRDefault="00A66593" w:rsidP="00A66593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center"/>
            </w:pPr>
            <w:r w:rsidRPr="003E39EE">
              <w:t>Her Kategoride İkinci Olana</w:t>
            </w:r>
          </w:p>
        </w:tc>
        <w:tc>
          <w:tcPr>
            <w:tcW w:w="4307" w:type="dxa"/>
            <w:tcBorders>
              <w:right w:val="double" w:sz="4" w:space="0" w:color="C0504D" w:themeColor="accent2"/>
            </w:tcBorders>
          </w:tcPr>
          <w:p w:rsidR="00A66593" w:rsidRPr="003E39EE" w:rsidRDefault="008947C5" w:rsidP="00A66593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center"/>
            </w:pPr>
            <w:r>
              <w:t>1 Adet</w:t>
            </w:r>
            <w:r w:rsidR="00A66593">
              <w:t xml:space="preserve"> Gram Altın</w:t>
            </w:r>
            <w:r w:rsidR="00D64F9C">
              <w:t xml:space="preserve"> ve Madalya </w:t>
            </w:r>
          </w:p>
        </w:tc>
      </w:tr>
      <w:tr w:rsidR="00A66593" w:rsidRPr="003E39EE" w:rsidTr="008947C5">
        <w:trPr>
          <w:trHeight w:val="394"/>
        </w:trPr>
        <w:tc>
          <w:tcPr>
            <w:tcW w:w="3262" w:type="dxa"/>
            <w:tcBorders>
              <w:left w:val="double" w:sz="4" w:space="0" w:color="C0504D" w:themeColor="accent2"/>
              <w:bottom w:val="double" w:sz="4" w:space="0" w:color="C0504D" w:themeColor="accent2"/>
            </w:tcBorders>
          </w:tcPr>
          <w:p w:rsidR="00A66593" w:rsidRPr="003E39EE" w:rsidRDefault="00A66593" w:rsidP="00A66593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center"/>
            </w:pPr>
            <w:r>
              <w:t xml:space="preserve">   Her Kategoride Üçüncü </w:t>
            </w:r>
            <w:r w:rsidRPr="003E39EE">
              <w:t>Olana</w:t>
            </w:r>
          </w:p>
        </w:tc>
        <w:tc>
          <w:tcPr>
            <w:tcW w:w="4307" w:type="dxa"/>
            <w:tcBorders>
              <w:bottom w:val="double" w:sz="4" w:space="0" w:color="C0504D" w:themeColor="accent2"/>
              <w:right w:val="double" w:sz="4" w:space="0" w:color="C0504D" w:themeColor="accent2"/>
            </w:tcBorders>
          </w:tcPr>
          <w:p w:rsidR="00A66593" w:rsidRPr="003E39EE" w:rsidRDefault="00E75CD2" w:rsidP="00A66593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center"/>
            </w:pPr>
            <w:r>
              <w:t xml:space="preserve">75 t </w:t>
            </w:r>
            <w:r w:rsidR="00D64F9C">
              <w:t xml:space="preserve">Hediye </w:t>
            </w:r>
            <w:r>
              <w:t>Çeki ve</w:t>
            </w:r>
            <w:r w:rsidR="00D64F9C">
              <w:t xml:space="preserve"> Madalya </w:t>
            </w:r>
          </w:p>
        </w:tc>
      </w:tr>
    </w:tbl>
    <w:p w:rsidR="00A66593" w:rsidRDefault="00A66593" w:rsidP="00A66593">
      <w:pPr>
        <w:pStyle w:val="ListeParagraf"/>
        <w:tabs>
          <w:tab w:val="left" w:pos="0"/>
        </w:tabs>
        <w:spacing w:line="276" w:lineRule="auto"/>
        <w:ind w:left="0"/>
        <w:rPr>
          <w:color w:val="FF0000"/>
        </w:rPr>
      </w:pPr>
    </w:p>
    <w:p w:rsidR="00A66593" w:rsidRDefault="00A66593" w:rsidP="00A66593">
      <w:pPr>
        <w:pStyle w:val="GvdeMetni"/>
        <w:tabs>
          <w:tab w:val="left" w:pos="0"/>
        </w:tabs>
        <w:spacing w:line="276" w:lineRule="auto"/>
      </w:pPr>
    </w:p>
    <w:p w:rsidR="00C8694E" w:rsidRPr="006D3E03" w:rsidRDefault="00C8694E" w:rsidP="00A66593">
      <w:pPr>
        <w:pStyle w:val="GvdeMetni"/>
        <w:tabs>
          <w:tab w:val="left" w:pos="0"/>
        </w:tabs>
        <w:spacing w:line="276" w:lineRule="auto"/>
        <w:rPr>
          <w:u w:val="single"/>
        </w:rPr>
      </w:pPr>
    </w:p>
    <w:p w:rsidR="00C8694E" w:rsidRPr="006D3E03" w:rsidRDefault="006D3E03" w:rsidP="00A66593">
      <w:pPr>
        <w:pStyle w:val="GvdeMetni"/>
        <w:tabs>
          <w:tab w:val="left" w:pos="0"/>
        </w:tabs>
        <w:spacing w:line="276" w:lineRule="auto"/>
        <w:rPr>
          <w:b/>
          <w:u w:val="single"/>
        </w:rPr>
      </w:pPr>
      <w:r w:rsidRPr="006D3E03">
        <w:rPr>
          <w:b/>
          <w:color w:val="FF0000"/>
          <w:sz w:val="22"/>
          <w:u w:val="single"/>
        </w:rPr>
        <w:t xml:space="preserve">NOT: İL TURNUVASI TARİH VE YER DAHA SONRA RESMİ YAZIYLA BİLDİRİLECEKTİR. </w:t>
      </w:r>
    </w:p>
    <w:p w:rsidR="00914B4F" w:rsidRDefault="00914B4F" w:rsidP="00914B4F">
      <w:pPr>
        <w:pStyle w:val="GvdeMetni"/>
        <w:tabs>
          <w:tab w:val="left" w:pos="0"/>
        </w:tabs>
        <w:spacing w:line="276" w:lineRule="auto"/>
      </w:pPr>
      <w:r>
        <w:t>Yarışma Ve Oyun Kurallarını Detaylı Olarak Ağalıdaki Uzantıdan Bakabilirsiniz.</w:t>
      </w:r>
    </w:p>
    <w:p w:rsidR="00914B4F" w:rsidRDefault="00914B4F" w:rsidP="00914B4F">
      <w:pPr>
        <w:pStyle w:val="GvdeMetni"/>
        <w:tabs>
          <w:tab w:val="left" w:pos="0"/>
        </w:tabs>
        <w:spacing w:line="276" w:lineRule="auto"/>
      </w:pPr>
      <w:r>
        <w:t xml:space="preserve"> </w:t>
      </w:r>
      <w:hyperlink r:id="rId11" w:history="1">
        <w:r w:rsidRPr="00AA0553">
          <w:rPr>
            <w:rStyle w:val="Kpr"/>
          </w:rPr>
          <w:t>https://www.tazof.org.tr/turnuva-sartnameleri</w:t>
        </w:r>
      </w:hyperlink>
    </w:p>
    <w:p w:rsidR="00C8694E" w:rsidRDefault="00C8694E" w:rsidP="00A66593">
      <w:pPr>
        <w:pStyle w:val="GvdeMetni"/>
        <w:tabs>
          <w:tab w:val="left" w:pos="0"/>
        </w:tabs>
        <w:spacing w:line="276" w:lineRule="auto"/>
      </w:pPr>
    </w:p>
    <w:p w:rsidR="00C8694E" w:rsidRPr="001F5826" w:rsidRDefault="00C8694E" w:rsidP="00A66593">
      <w:pPr>
        <w:pStyle w:val="GvdeMetni"/>
        <w:tabs>
          <w:tab w:val="left" w:pos="0"/>
        </w:tabs>
        <w:spacing w:line="276" w:lineRule="auto"/>
      </w:pPr>
    </w:p>
    <w:p w:rsidR="00A66593" w:rsidRDefault="006525D0" w:rsidP="00A66593">
      <w:pPr>
        <w:pStyle w:val="GvdeMetni"/>
        <w:tabs>
          <w:tab w:val="left" w:pos="0"/>
        </w:tabs>
        <w:spacing w:line="276" w:lineRule="auto"/>
        <w:rPr>
          <w:b/>
          <w:color w:val="FF0000"/>
        </w:rPr>
      </w:pPr>
      <w:r w:rsidRPr="00A66593">
        <w:rPr>
          <w:b/>
          <w:color w:val="FF0000"/>
        </w:rPr>
        <w:t xml:space="preserve">İLETİŞİM BİLGİLERİ </w:t>
      </w:r>
    </w:p>
    <w:p w:rsidR="006525D0" w:rsidRPr="00A66593" w:rsidRDefault="006525D0" w:rsidP="00A66593">
      <w:pPr>
        <w:pStyle w:val="GvdeMetni"/>
        <w:tabs>
          <w:tab w:val="left" w:pos="0"/>
        </w:tabs>
        <w:spacing w:line="276" w:lineRule="auto"/>
        <w:rPr>
          <w:b/>
          <w:color w:val="FF0000"/>
        </w:rPr>
      </w:pPr>
      <w:r>
        <w:rPr>
          <w:b/>
          <w:color w:val="FF0000"/>
        </w:rPr>
        <w:t>Sakarya İl Milli Eğitim Müdürlüğü</w:t>
      </w:r>
    </w:p>
    <w:p w:rsidR="00C8694E" w:rsidRDefault="00C8694E" w:rsidP="00A66593">
      <w:pPr>
        <w:pStyle w:val="GvdeMetni"/>
        <w:tabs>
          <w:tab w:val="left" w:pos="0"/>
        </w:tabs>
        <w:spacing w:line="276" w:lineRule="auto"/>
      </w:pPr>
      <w:r>
        <w:t xml:space="preserve">Mehmet Salih GÜVENDİ </w:t>
      </w:r>
    </w:p>
    <w:p w:rsidR="00A66593" w:rsidRPr="001F5826" w:rsidRDefault="00C8694E" w:rsidP="00A66593">
      <w:pPr>
        <w:pStyle w:val="GvdeMetni"/>
        <w:tabs>
          <w:tab w:val="left" w:pos="0"/>
        </w:tabs>
        <w:spacing w:line="276" w:lineRule="auto"/>
      </w:pPr>
      <w:r>
        <w:t xml:space="preserve">Sakarya İl Milli Eğitim </w:t>
      </w:r>
      <w:r w:rsidR="00A66593" w:rsidRPr="001F5826">
        <w:t>Şube Müdürü</w:t>
      </w:r>
    </w:p>
    <w:p w:rsidR="00A66593" w:rsidRPr="001F5826" w:rsidRDefault="00E75CD2" w:rsidP="00A66593">
      <w:pPr>
        <w:pStyle w:val="GvdeMetni"/>
        <w:tabs>
          <w:tab w:val="left" w:pos="0"/>
        </w:tabs>
        <w:spacing w:line="276" w:lineRule="auto"/>
      </w:pPr>
      <w:r w:rsidRPr="001F5826">
        <w:t>Adres: Camili</w:t>
      </w:r>
      <w:r w:rsidR="00A66593" w:rsidRPr="001F5826">
        <w:t xml:space="preserve"> Mah. Resmi Daireler Kampüsü B Blok Adapazarı / Sakarya</w:t>
      </w:r>
    </w:p>
    <w:p w:rsidR="00A66593" w:rsidRPr="001F5826" w:rsidRDefault="00A66593" w:rsidP="00A66593">
      <w:pPr>
        <w:pStyle w:val="GvdeMetni"/>
        <w:tabs>
          <w:tab w:val="left" w:pos="0"/>
        </w:tabs>
        <w:spacing w:line="276" w:lineRule="auto"/>
      </w:pPr>
      <w:r w:rsidRPr="001F5826">
        <w:t xml:space="preserve">İnternet :  </w:t>
      </w:r>
      <w:hyperlink r:id="rId12" w:history="1">
        <w:r w:rsidRPr="001F5826">
          <w:rPr>
            <w:rStyle w:val="Kpr"/>
          </w:rPr>
          <w:t>www.sakarya.meb.gov.tr</w:t>
        </w:r>
      </w:hyperlink>
    </w:p>
    <w:p w:rsidR="00A66593" w:rsidRPr="001F5826" w:rsidRDefault="00A66593" w:rsidP="00A66593">
      <w:pPr>
        <w:pStyle w:val="GvdeMetni"/>
        <w:tabs>
          <w:tab w:val="left" w:pos="0"/>
        </w:tabs>
        <w:spacing w:line="276" w:lineRule="auto"/>
      </w:pPr>
      <w:r w:rsidRPr="001F5826">
        <w:t>E-</w:t>
      </w:r>
      <w:r w:rsidR="00E75CD2" w:rsidRPr="001F5826">
        <w:t>posta: projelerekibi54</w:t>
      </w:r>
      <w:r w:rsidRPr="001F5826">
        <w:t>@gmail.com</w:t>
      </w:r>
    </w:p>
    <w:p w:rsidR="00914B4F" w:rsidRDefault="00E75CD2" w:rsidP="00A66593">
      <w:pPr>
        <w:pStyle w:val="GvdeMetni"/>
        <w:tabs>
          <w:tab w:val="left" w:pos="0"/>
        </w:tabs>
        <w:spacing w:line="276" w:lineRule="auto"/>
      </w:pPr>
      <w:r w:rsidRPr="001F5826">
        <w:t>Tel: 0264</w:t>
      </w:r>
      <w:r w:rsidR="00A66593" w:rsidRPr="001F5826">
        <w:t xml:space="preserve"> 251 36 14</w:t>
      </w:r>
    </w:p>
    <w:p w:rsidR="00A66593" w:rsidRPr="001F5826" w:rsidRDefault="00A66593" w:rsidP="00A66593">
      <w:pPr>
        <w:pStyle w:val="GvdeMetni"/>
        <w:tabs>
          <w:tab w:val="left" w:pos="0"/>
        </w:tabs>
        <w:spacing w:line="276" w:lineRule="auto"/>
      </w:pPr>
      <w:r w:rsidRPr="001F5826">
        <w:t>/15/16</w:t>
      </w:r>
    </w:p>
    <w:p w:rsidR="00A66593" w:rsidRDefault="00A66593" w:rsidP="00A66593">
      <w:pPr>
        <w:pStyle w:val="GvdeMetni"/>
        <w:tabs>
          <w:tab w:val="left" w:pos="0"/>
        </w:tabs>
        <w:spacing w:line="276" w:lineRule="auto"/>
      </w:pPr>
      <w:r w:rsidRPr="001F5826">
        <w:t xml:space="preserve">               </w:t>
      </w:r>
    </w:p>
    <w:p w:rsidR="00A66593" w:rsidRPr="001F5826" w:rsidRDefault="00A66593" w:rsidP="00A66593">
      <w:pPr>
        <w:tabs>
          <w:tab w:val="left" w:pos="0"/>
        </w:tabs>
        <w:spacing w:line="276" w:lineRule="auto"/>
        <w:ind w:firstLine="708"/>
        <w:rPr>
          <w:b/>
        </w:rPr>
      </w:pPr>
    </w:p>
    <w:p w:rsidR="005C123F" w:rsidRDefault="005C123F" w:rsidP="00C71C07">
      <w:pPr>
        <w:pStyle w:val="GvdeMetni"/>
        <w:tabs>
          <w:tab w:val="left" w:pos="0"/>
        </w:tabs>
        <w:spacing w:line="276" w:lineRule="auto"/>
      </w:pPr>
    </w:p>
    <w:p w:rsidR="005C123F" w:rsidRDefault="005C123F" w:rsidP="00C71C07">
      <w:pPr>
        <w:pStyle w:val="GvdeMetni"/>
        <w:tabs>
          <w:tab w:val="left" w:pos="0"/>
        </w:tabs>
        <w:spacing w:line="276" w:lineRule="auto"/>
      </w:pPr>
    </w:p>
    <w:p w:rsidR="005C123F" w:rsidRDefault="005C123F" w:rsidP="00C71C07">
      <w:pPr>
        <w:pStyle w:val="GvdeMetni"/>
        <w:tabs>
          <w:tab w:val="left" w:pos="0"/>
        </w:tabs>
        <w:spacing w:line="276" w:lineRule="auto"/>
      </w:pPr>
    </w:p>
    <w:p w:rsidR="005C123F" w:rsidRDefault="005C123F" w:rsidP="00C71C07">
      <w:pPr>
        <w:pStyle w:val="GvdeMetni"/>
        <w:tabs>
          <w:tab w:val="left" w:pos="0"/>
        </w:tabs>
        <w:spacing w:line="276" w:lineRule="auto"/>
      </w:pPr>
    </w:p>
    <w:p w:rsidR="005C123F" w:rsidRDefault="005C123F" w:rsidP="00C71C07">
      <w:pPr>
        <w:pStyle w:val="GvdeMetni"/>
        <w:tabs>
          <w:tab w:val="left" w:pos="0"/>
        </w:tabs>
        <w:spacing w:line="276" w:lineRule="auto"/>
      </w:pPr>
    </w:p>
    <w:p w:rsidR="00C71C07" w:rsidRDefault="00C71C07" w:rsidP="00C71C07">
      <w:pPr>
        <w:pStyle w:val="GvdeMetni"/>
        <w:tabs>
          <w:tab w:val="left" w:pos="0"/>
        </w:tabs>
        <w:spacing w:line="276" w:lineRule="auto"/>
      </w:pPr>
      <w:r w:rsidRPr="001F5826">
        <w:t xml:space="preserve">               </w:t>
      </w: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BF08F9" w:rsidRDefault="00BF08F9" w:rsidP="00A66593">
      <w:pPr>
        <w:tabs>
          <w:tab w:val="left" w:pos="0"/>
        </w:tabs>
        <w:spacing w:line="276" w:lineRule="auto"/>
        <w:rPr>
          <w:b/>
        </w:rPr>
      </w:pPr>
    </w:p>
    <w:p w:rsidR="00F709C0" w:rsidRDefault="00F709C0" w:rsidP="00A66593">
      <w:pPr>
        <w:tabs>
          <w:tab w:val="left" w:pos="0"/>
        </w:tabs>
        <w:spacing w:line="276" w:lineRule="auto"/>
        <w:rPr>
          <w:b/>
        </w:rPr>
      </w:pPr>
    </w:p>
    <w:p w:rsidR="006525D0" w:rsidRDefault="006525D0" w:rsidP="00A66593">
      <w:pPr>
        <w:tabs>
          <w:tab w:val="left" w:pos="0"/>
        </w:tabs>
        <w:spacing w:line="276" w:lineRule="auto"/>
        <w:rPr>
          <w:b/>
        </w:rPr>
      </w:pPr>
    </w:p>
    <w:p w:rsidR="0092394D" w:rsidRDefault="0092394D" w:rsidP="00A66593">
      <w:pPr>
        <w:tabs>
          <w:tab w:val="left" w:pos="0"/>
        </w:tabs>
        <w:spacing w:line="276" w:lineRule="auto"/>
        <w:rPr>
          <w:b/>
        </w:rPr>
      </w:pPr>
    </w:p>
    <w:p w:rsidR="0092394D" w:rsidRDefault="0092394D" w:rsidP="00A66593">
      <w:pPr>
        <w:tabs>
          <w:tab w:val="left" w:pos="0"/>
        </w:tabs>
        <w:spacing w:line="276" w:lineRule="auto"/>
        <w:rPr>
          <w:b/>
        </w:rPr>
      </w:pPr>
    </w:p>
    <w:p w:rsidR="0092394D" w:rsidRDefault="0092394D" w:rsidP="00A66593">
      <w:pPr>
        <w:tabs>
          <w:tab w:val="left" w:pos="0"/>
        </w:tabs>
        <w:spacing w:line="276" w:lineRule="auto"/>
        <w:rPr>
          <w:b/>
        </w:rPr>
      </w:pPr>
    </w:p>
    <w:p w:rsidR="00F709C0" w:rsidRPr="001F5826" w:rsidRDefault="00F709C0" w:rsidP="00A66593">
      <w:pPr>
        <w:tabs>
          <w:tab w:val="left" w:pos="0"/>
        </w:tabs>
        <w:spacing w:line="276" w:lineRule="auto"/>
        <w:rPr>
          <w:b/>
        </w:rPr>
      </w:pPr>
    </w:p>
    <w:p w:rsidR="00C8694E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  <w:r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                                                    </w:t>
      </w:r>
    </w:p>
    <w:p w:rsidR="00C8694E" w:rsidRDefault="00C8694E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C8694E" w:rsidRDefault="00C8694E" w:rsidP="00C71C07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Pr="00CD2876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  <w:r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                                                  </w:t>
      </w:r>
      <w:r w:rsidR="00C76B5C"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                </w:t>
      </w:r>
      <w:r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EK-1</w:t>
      </w:r>
    </w:p>
    <w:p w:rsidR="00A66593" w:rsidRPr="00126DD1" w:rsidRDefault="00A6659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</w:p>
    <w:p w:rsidR="00A66593" w:rsidRPr="00126DD1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  <w:r w:rsidRPr="00126DD1"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  <w:t xml:space="preserve">SAKARYA İL MİLLÎ EĞİTİM MÜDÜRLÜĞÜ </w:t>
      </w:r>
    </w:p>
    <w:p w:rsidR="00A66593" w:rsidRPr="00126DD1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  <w:r w:rsidRPr="00126DD1"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  <w:t xml:space="preserve">AKIL OYUNLARI İLÇE TURNUVASINA KATILACAK YARIŞMACI BİLGİLERİ </w:t>
      </w:r>
    </w:p>
    <w:p w:rsidR="00A66593" w:rsidRDefault="00A6659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2D0523" w:rsidRDefault="002D052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2D0523" w:rsidRDefault="002D052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2D0523" w:rsidRPr="009E62DE" w:rsidRDefault="002D052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372"/>
        <w:gridCol w:w="5457"/>
      </w:tblGrid>
      <w:tr w:rsidR="00A66593" w:rsidRPr="009E62DE" w:rsidTr="008F5D90">
        <w:trPr>
          <w:trHeight w:val="49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ADI SOYADI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               </w:t>
            </w:r>
          </w:p>
        </w:tc>
      </w:tr>
      <w:tr w:rsidR="00A66593" w:rsidRPr="009E62DE" w:rsidTr="008F5D90">
        <w:trPr>
          <w:trHeight w:val="49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DOĞUM YERİ YILI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336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YAŞ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                     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9-11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 )    </w:t>
            </w: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            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               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12-14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  )</w:t>
            </w: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TC NO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OKUL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SINIF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1662"/>
          <w:jc w:val="center"/>
        </w:trPr>
        <w:tc>
          <w:tcPr>
            <w:tcW w:w="2243" w:type="dxa"/>
            <w:vAlign w:val="center"/>
          </w:tcPr>
          <w:p w:rsidR="00A66593" w:rsidRPr="00D27B73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  <w:r w:rsidRPr="00D27B73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KATILMAK  İSTEDİĞİ OYUN</w:t>
            </w:r>
          </w:p>
        </w:tc>
        <w:tc>
          <w:tcPr>
            <w:tcW w:w="1372" w:type="dxa"/>
            <w:vAlign w:val="center"/>
          </w:tcPr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  <w:r w:rsidRPr="00D27B73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YAŞ</w:t>
            </w: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D27B73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GRUBU</w:t>
            </w: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9-11(  )</w:t>
            </w: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</w:p>
          <w:p w:rsidR="00A66593" w:rsidRPr="00D27B73" w:rsidRDefault="00A66593" w:rsidP="008F5D90">
            <w:pPr>
              <w:jc w:val="center"/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12-14(  )</w:t>
            </w:r>
          </w:p>
        </w:tc>
        <w:tc>
          <w:tcPr>
            <w:tcW w:w="5457" w:type="dxa"/>
            <w:vAlign w:val="center"/>
          </w:tcPr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Q-BİTZ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(  ) 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EQUILIBRIO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)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PENTAGO</w:t>
            </w: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 )  </w:t>
            </w: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MANGALA</w:t>
            </w: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) </w:t>
            </w:r>
            <w: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KULAMİ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)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REVERSİ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(  )</w:t>
            </w:r>
          </w:p>
        </w:tc>
      </w:tr>
      <w:tr w:rsidR="00A66593" w:rsidRPr="009E62DE" w:rsidTr="008F5D90">
        <w:trPr>
          <w:trHeight w:val="811"/>
          <w:jc w:val="center"/>
        </w:trPr>
        <w:tc>
          <w:tcPr>
            <w:tcW w:w="9072" w:type="dxa"/>
            <w:gridSpan w:val="3"/>
            <w:vAlign w:val="center"/>
          </w:tcPr>
          <w:p w:rsidR="00A66593" w:rsidRPr="00126DD1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126DD1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DANIŞMAN ÖĞRETMEN BİLGİLERİ</w:t>
            </w: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AD SOYAD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TC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E-MAİL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TELEFON NO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GÖREV YERİ</w:t>
            </w:r>
          </w:p>
        </w:tc>
        <w:tc>
          <w:tcPr>
            <w:tcW w:w="6829" w:type="dxa"/>
            <w:gridSpan w:val="2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</w:tbl>
    <w:p w:rsidR="00A66593" w:rsidRPr="009E62DE" w:rsidRDefault="00A66593" w:rsidP="00A66593">
      <w:pPr>
        <w:rPr>
          <w:rFonts w:asciiTheme="minorHAnsi" w:eastAsiaTheme="minorHAnsi" w:hAnsiTheme="minorHAnsi" w:cstheme="minorBidi"/>
          <w:lang w:val="en-US"/>
        </w:rPr>
      </w:pPr>
    </w:p>
    <w:p w:rsidR="00A66593" w:rsidRPr="009E62DE" w:rsidRDefault="00A66593" w:rsidP="00A66593">
      <w:pPr>
        <w:rPr>
          <w:rFonts w:asciiTheme="minorHAnsi" w:eastAsiaTheme="minorHAnsi" w:hAnsiTheme="minorHAnsi" w:cstheme="minorBidi"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rPr>
          <w:rFonts w:asciiTheme="minorHAnsi" w:eastAsiaTheme="minorHAnsi" w:hAnsiTheme="minorHAnsi" w:cstheme="minorBidi"/>
          <w:b/>
          <w:noProof/>
          <w:lang w:val="en-US"/>
        </w:rPr>
      </w:pPr>
      <w:r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                               </w:t>
      </w:r>
      <w:r w:rsidR="00F709C0"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</w:t>
      </w: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  <w:r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                                                       </w:t>
      </w:r>
      <w:r w:rsidR="00C76B5C"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       </w:t>
      </w:r>
      <w:r w:rsidR="00F709C0">
        <w:rPr>
          <w:rFonts w:asciiTheme="minorHAnsi" w:eastAsiaTheme="minorHAnsi" w:hAnsiTheme="minorHAnsi" w:cstheme="minorBidi"/>
          <w:b/>
          <w:noProof/>
          <w:lang w:val="en-US"/>
        </w:rPr>
        <w:t xml:space="preserve">                       </w:t>
      </w:r>
      <w:r w:rsidR="00962D20">
        <w:rPr>
          <w:rFonts w:asciiTheme="minorHAnsi" w:eastAsiaTheme="minorHAnsi" w:hAnsiTheme="minorHAnsi" w:cstheme="minorBidi"/>
          <w:b/>
          <w:noProof/>
          <w:lang w:val="en-US"/>
        </w:rPr>
        <w:t xml:space="preserve"> </w:t>
      </w:r>
      <w:r w:rsidR="00F709C0">
        <w:rPr>
          <w:rFonts w:asciiTheme="minorHAnsi" w:eastAsiaTheme="minorHAnsi" w:hAnsiTheme="minorHAnsi" w:cstheme="minorBidi"/>
          <w:b/>
          <w:noProof/>
          <w:lang w:val="en-US"/>
        </w:rPr>
        <w:t xml:space="preserve">    </w:t>
      </w:r>
      <w:r w:rsidR="00C76B5C">
        <w:rPr>
          <w:rFonts w:asciiTheme="minorHAnsi" w:eastAsiaTheme="minorHAnsi" w:hAnsiTheme="minorHAnsi" w:cstheme="minorBidi"/>
          <w:b/>
          <w:noProof/>
          <w:lang w:val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lang w:val="en-US"/>
        </w:rPr>
        <w:t>EK-2</w:t>
      </w: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</w:p>
    <w:p w:rsidR="002D0523" w:rsidRPr="00126DD1" w:rsidRDefault="002D052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</w:p>
    <w:p w:rsidR="00A66593" w:rsidRPr="00126DD1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  <w:r w:rsidRPr="00126DD1"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  <w:t xml:space="preserve">SAKARYA İL MİLLÎ EĞİTİM MÜDÜRLÜĞÜ </w:t>
      </w:r>
    </w:p>
    <w:p w:rsidR="00A66593" w:rsidRPr="00126DD1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</w:pPr>
      <w:r w:rsidRPr="00126DD1"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  <w:t xml:space="preserve">AKIL OYUNLARI İL TURNUVASINA KATILACAK YARIŞMACI BİLGİLERİ </w:t>
      </w:r>
    </w:p>
    <w:p w:rsidR="00A66593" w:rsidRDefault="00A6659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2D0523" w:rsidRDefault="002D052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p w:rsidR="002D0523" w:rsidRPr="009E62DE" w:rsidRDefault="002D0523" w:rsidP="00A66593">
      <w:pPr>
        <w:spacing w:line="312" w:lineRule="auto"/>
        <w:jc w:val="center"/>
        <w:rPr>
          <w:rFonts w:asciiTheme="minorHAnsi" w:eastAsiaTheme="minorHAnsi" w:hAnsiTheme="minorHAnsi" w:cstheme="minorBidi"/>
          <w:b/>
          <w:noProof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656"/>
        <w:gridCol w:w="3497"/>
        <w:gridCol w:w="1676"/>
      </w:tblGrid>
      <w:tr w:rsidR="00A66593" w:rsidRPr="009E62DE" w:rsidTr="008F5D90">
        <w:trPr>
          <w:trHeight w:val="49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ADI SOYADI</w:t>
            </w:r>
          </w:p>
        </w:tc>
        <w:tc>
          <w:tcPr>
            <w:tcW w:w="5153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>FOTOĞRAF</w:t>
            </w:r>
          </w:p>
        </w:tc>
      </w:tr>
      <w:tr w:rsidR="00A66593" w:rsidRPr="009E62DE" w:rsidTr="008F5D90">
        <w:trPr>
          <w:trHeight w:val="49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DOĞUM YERİ YILI</w:t>
            </w:r>
          </w:p>
        </w:tc>
        <w:tc>
          <w:tcPr>
            <w:tcW w:w="5153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  <w:tc>
          <w:tcPr>
            <w:tcW w:w="1676" w:type="dxa"/>
            <w:vMerge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336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YAŞ</w:t>
            </w:r>
          </w:p>
        </w:tc>
        <w:tc>
          <w:tcPr>
            <w:tcW w:w="5153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               9-11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 )                     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12-14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  )</w:t>
            </w:r>
          </w:p>
        </w:tc>
        <w:tc>
          <w:tcPr>
            <w:tcW w:w="1676" w:type="dxa"/>
            <w:vMerge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TC NO</w:t>
            </w:r>
          </w:p>
        </w:tc>
        <w:tc>
          <w:tcPr>
            <w:tcW w:w="5153" w:type="dxa"/>
            <w:gridSpan w:val="2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  <w:tc>
          <w:tcPr>
            <w:tcW w:w="1676" w:type="dxa"/>
            <w:vMerge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İLÇE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OKUL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5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SINIF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1482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KATILMAK İSTEDİĞİ     OYUN</w:t>
            </w:r>
          </w:p>
        </w:tc>
        <w:tc>
          <w:tcPr>
            <w:tcW w:w="1656" w:type="dxa"/>
            <w:vAlign w:val="center"/>
          </w:tcPr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  <w:r w:rsidRPr="00D27B73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YAŞ</w:t>
            </w: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D27B73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GRUBU</w:t>
            </w: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9-11(  )</w:t>
            </w:r>
          </w:p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</w:pPr>
          </w:p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val="en-US"/>
              </w:rPr>
              <w:t>12-14(  )</w:t>
            </w:r>
          </w:p>
        </w:tc>
        <w:tc>
          <w:tcPr>
            <w:tcW w:w="5173" w:type="dxa"/>
            <w:gridSpan w:val="2"/>
            <w:vAlign w:val="center"/>
          </w:tcPr>
          <w:p w:rsidR="00A66593" w:rsidRDefault="00A66593" w:rsidP="008F5D90">
            <w:pPr>
              <w:jc w:val="center"/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Q-BİTZ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(  ) 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EQUILIBRIO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)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PENTAGO</w:t>
            </w: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 )  </w:t>
            </w:r>
          </w:p>
          <w:p w:rsidR="00A66593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 </w:t>
            </w:r>
          </w:p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MANGALA</w:t>
            </w: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) </w:t>
            </w:r>
            <w:r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 xml:space="preserve">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KULAMİ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(  )   </w:t>
            </w:r>
            <w:r w:rsidRPr="009E62DE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REVERSİ</w:t>
            </w:r>
            <w:r w:rsidRPr="009E62DE">
              <w:rPr>
                <w:rFonts w:asciiTheme="minorHAnsi" w:eastAsiaTheme="minorHAnsi" w:hAnsiTheme="minorHAnsi" w:cstheme="minorBidi"/>
                <w:noProof/>
                <w:lang w:val="en-US"/>
              </w:rPr>
              <w:t xml:space="preserve">  (  )</w:t>
            </w:r>
          </w:p>
        </w:tc>
      </w:tr>
      <w:tr w:rsidR="00A66593" w:rsidRPr="009E62DE" w:rsidTr="008F5D90">
        <w:trPr>
          <w:trHeight w:val="800"/>
          <w:jc w:val="center"/>
        </w:trPr>
        <w:tc>
          <w:tcPr>
            <w:tcW w:w="9072" w:type="dxa"/>
            <w:gridSpan w:val="4"/>
            <w:vAlign w:val="center"/>
          </w:tcPr>
          <w:p w:rsidR="00A66593" w:rsidRPr="00126DD1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  <w:r w:rsidRPr="00126DD1"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  <w:t>DANIŞMAN ÖĞRETMEN BİLGİLERİ</w:t>
            </w: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AD SOYAD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TC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E-MAİL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TELEFON NO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  <w:tr w:rsidR="00A66593" w:rsidRPr="009E62DE" w:rsidTr="008F5D90">
        <w:trPr>
          <w:trHeight w:val="414"/>
          <w:jc w:val="center"/>
        </w:trPr>
        <w:tc>
          <w:tcPr>
            <w:tcW w:w="2243" w:type="dxa"/>
            <w:vAlign w:val="center"/>
          </w:tcPr>
          <w:p w:rsidR="00A66593" w:rsidRPr="009E62DE" w:rsidRDefault="00A66593" w:rsidP="008F5D90">
            <w:pPr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</w:pPr>
            <w:r w:rsidRPr="009E62DE">
              <w:rPr>
                <w:rFonts w:asciiTheme="minorHAnsi" w:eastAsiaTheme="minorHAnsi" w:hAnsiTheme="minorHAnsi" w:cstheme="minorBidi"/>
                <w:b/>
                <w:noProof/>
                <w:sz w:val="20"/>
                <w:lang w:val="en-US"/>
              </w:rPr>
              <w:t>GÖREV YERİ</w:t>
            </w:r>
          </w:p>
        </w:tc>
        <w:tc>
          <w:tcPr>
            <w:tcW w:w="6829" w:type="dxa"/>
            <w:gridSpan w:val="3"/>
            <w:vAlign w:val="center"/>
          </w:tcPr>
          <w:p w:rsidR="00A66593" w:rsidRPr="009E62DE" w:rsidRDefault="00A66593" w:rsidP="008F5D90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val="en-US"/>
              </w:rPr>
            </w:pPr>
          </w:p>
        </w:tc>
      </w:tr>
    </w:tbl>
    <w:p w:rsidR="00A66593" w:rsidRPr="009E62DE" w:rsidRDefault="00A66593" w:rsidP="00A66593">
      <w:pPr>
        <w:rPr>
          <w:rFonts w:asciiTheme="minorHAnsi" w:eastAsiaTheme="minorHAnsi" w:hAnsiTheme="minorHAnsi" w:cstheme="minorBidi"/>
          <w:lang w:val="en-US"/>
        </w:rPr>
      </w:pPr>
    </w:p>
    <w:p w:rsidR="00A66593" w:rsidRPr="00E276B3" w:rsidRDefault="00A66593" w:rsidP="00A6659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403F6" w:rsidRDefault="00B403F6" w:rsidP="00A66593">
      <w:pPr>
        <w:spacing w:before="56"/>
        <w:ind w:left="546"/>
        <w:rPr>
          <w:rFonts w:ascii="Calibri" w:hAnsi="Calibri"/>
        </w:rPr>
      </w:pPr>
    </w:p>
    <w:sectPr w:rsidR="00B403F6" w:rsidSect="00A66593">
      <w:pgSz w:w="11906" w:h="16838"/>
      <w:pgMar w:top="709" w:right="707" w:bottom="851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4F" w:rsidRDefault="004D264F">
      <w:r>
        <w:separator/>
      </w:r>
    </w:p>
  </w:endnote>
  <w:endnote w:type="continuationSeparator" w:id="0">
    <w:p w:rsidR="004D264F" w:rsidRDefault="004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4F" w:rsidRDefault="004D264F">
      <w:r>
        <w:separator/>
      </w:r>
    </w:p>
  </w:footnote>
  <w:footnote w:type="continuationSeparator" w:id="0">
    <w:p w:rsidR="004D264F" w:rsidRDefault="004D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96"/>
    <w:multiLevelType w:val="hybridMultilevel"/>
    <w:tmpl w:val="C5D617D4"/>
    <w:lvl w:ilvl="0" w:tplc="A4EC9A34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4"/>
        <w:sz w:val="24"/>
        <w:szCs w:val="24"/>
      </w:rPr>
    </w:lvl>
    <w:lvl w:ilvl="1" w:tplc="26CCE128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5958028C">
      <w:numFmt w:val="bullet"/>
      <w:lvlText w:val="•"/>
      <w:lvlJc w:val="left"/>
      <w:pPr>
        <w:ind w:left="2013" w:hanging="284"/>
      </w:pPr>
      <w:rPr>
        <w:rFonts w:hint="default"/>
      </w:rPr>
    </w:lvl>
    <w:lvl w:ilvl="3" w:tplc="1E286D7C"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98101206"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C60C45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4BE318C">
      <w:numFmt w:val="bullet"/>
      <w:lvlText w:val="•"/>
      <w:lvlJc w:val="left"/>
      <w:pPr>
        <w:ind w:left="5799" w:hanging="284"/>
      </w:pPr>
      <w:rPr>
        <w:rFonts w:hint="default"/>
      </w:rPr>
    </w:lvl>
    <w:lvl w:ilvl="7" w:tplc="2692F54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69D47F16">
      <w:numFmt w:val="bullet"/>
      <w:lvlText w:val="•"/>
      <w:lvlJc w:val="left"/>
      <w:pPr>
        <w:ind w:left="7693" w:hanging="284"/>
      </w:pPr>
      <w:rPr>
        <w:rFonts w:hint="default"/>
      </w:rPr>
    </w:lvl>
  </w:abstractNum>
  <w:abstractNum w:abstractNumId="1">
    <w:nsid w:val="078C3216"/>
    <w:multiLevelType w:val="multilevel"/>
    <w:tmpl w:val="4C04B402"/>
    <w:lvl w:ilvl="0">
      <w:start w:val="5"/>
      <w:numFmt w:val="lowerLetter"/>
      <w:lvlText w:val="%1"/>
      <w:lvlJc w:val="left"/>
      <w:pPr>
        <w:ind w:left="620" w:hanging="482"/>
      </w:pPr>
      <w:rPr>
        <w:rFonts w:hint="default"/>
      </w:rPr>
    </w:lvl>
    <w:lvl w:ilvl="1">
      <w:start w:val="16"/>
      <w:numFmt w:val="lowerLetter"/>
      <w:lvlText w:val="%1-%2"/>
      <w:lvlJc w:val="left"/>
      <w:pPr>
        <w:ind w:left="620" w:hanging="482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36"/>
        <w:szCs w:val="36"/>
      </w:rPr>
    </w:lvl>
    <w:lvl w:ilvl="2">
      <w:start w:val="1"/>
      <w:numFmt w:val="decimal"/>
      <w:lvlText w:val="%3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">
    <w:nsid w:val="1D614948"/>
    <w:multiLevelType w:val="hybridMultilevel"/>
    <w:tmpl w:val="1200E612"/>
    <w:lvl w:ilvl="0" w:tplc="CBFE470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85E1106"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5DD64702"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81AABC82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EBEC9FA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226E5C5E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D4D8F5AC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83E0CA50"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EF9CE97C"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3">
    <w:nsid w:val="1FCA4E3B"/>
    <w:multiLevelType w:val="hybridMultilevel"/>
    <w:tmpl w:val="D8107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43CA"/>
    <w:multiLevelType w:val="hybridMultilevel"/>
    <w:tmpl w:val="A9103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023D"/>
    <w:multiLevelType w:val="hybridMultilevel"/>
    <w:tmpl w:val="0F1C07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04D52"/>
    <w:multiLevelType w:val="hybridMultilevel"/>
    <w:tmpl w:val="F2622E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7F2FEC"/>
    <w:multiLevelType w:val="singleLevel"/>
    <w:tmpl w:val="4D261B80"/>
    <w:lvl w:ilvl="0">
      <w:start w:val="5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0FA08C8"/>
    <w:multiLevelType w:val="multilevel"/>
    <w:tmpl w:val="0D1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70B32"/>
    <w:multiLevelType w:val="hybridMultilevel"/>
    <w:tmpl w:val="1F54241A"/>
    <w:lvl w:ilvl="0" w:tplc="5D96C9C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481A4351"/>
    <w:multiLevelType w:val="hybridMultilevel"/>
    <w:tmpl w:val="78B058A4"/>
    <w:lvl w:ilvl="0" w:tplc="E81E4B4C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351E1B22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388DA8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CDC8F384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D4E283A8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59D47FB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34DAFD8C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8A279F8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BD1EDD00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1">
    <w:nsid w:val="4987116E"/>
    <w:multiLevelType w:val="singleLevel"/>
    <w:tmpl w:val="DB8C3DB4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4DF030EF"/>
    <w:multiLevelType w:val="hybridMultilevel"/>
    <w:tmpl w:val="1B20FFB4"/>
    <w:lvl w:ilvl="0" w:tplc="2A602F70">
      <w:start w:val="1"/>
      <w:numFmt w:val="upperLetter"/>
      <w:lvlText w:val="%1)"/>
      <w:lvlJc w:val="left"/>
      <w:pPr>
        <w:ind w:left="406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5DE0C38E">
      <w:numFmt w:val="bullet"/>
      <w:lvlText w:val="•"/>
      <w:lvlJc w:val="left"/>
      <w:pPr>
        <w:ind w:left="1318" w:hanging="288"/>
      </w:pPr>
      <w:rPr>
        <w:rFonts w:hint="default"/>
      </w:rPr>
    </w:lvl>
    <w:lvl w:ilvl="2" w:tplc="AAA2A834">
      <w:numFmt w:val="bullet"/>
      <w:lvlText w:val="•"/>
      <w:lvlJc w:val="left"/>
      <w:pPr>
        <w:ind w:left="2237" w:hanging="288"/>
      </w:pPr>
      <w:rPr>
        <w:rFonts w:hint="default"/>
      </w:rPr>
    </w:lvl>
    <w:lvl w:ilvl="3" w:tplc="77E60FB6">
      <w:numFmt w:val="bullet"/>
      <w:lvlText w:val="•"/>
      <w:lvlJc w:val="left"/>
      <w:pPr>
        <w:ind w:left="3155" w:hanging="288"/>
      </w:pPr>
      <w:rPr>
        <w:rFonts w:hint="default"/>
      </w:rPr>
    </w:lvl>
    <w:lvl w:ilvl="4" w:tplc="F92A873C">
      <w:numFmt w:val="bullet"/>
      <w:lvlText w:val="•"/>
      <w:lvlJc w:val="left"/>
      <w:pPr>
        <w:ind w:left="4074" w:hanging="288"/>
      </w:pPr>
      <w:rPr>
        <w:rFonts w:hint="default"/>
      </w:rPr>
    </w:lvl>
    <w:lvl w:ilvl="5" w:tplc="681216A8">
      <w:numFmt w:val="bullet"/>
      <w:lvlText w:val="•"/>
      <w:lvlJc w:val="left"/>
      <w:pPr>
        <w:ind w:left="4993" w:hanging="288"/>
      </w:pPr>
      <w:rPr>
        <w:rFonts w:hint="default"/>
      </w:rPr>
    </w:lvl>
    <w:lvl w:ilvl="6" w:tplc="79E239DC">
      <w:numFmt w:val="bullet"/>
      <w:lvlText w:val="•"/>
      <w:lvlJc w:val="left"/>
      <w:pPr>
        <w:ind w:left="5911" w:hanging="288"/>
      </w:pPr>
      <w:rPr>
        <w:rFonts w:hint="default"/>
      </w:rPr>
    </w:lvl>
    <w:lvl w:ilvl="7" w:tplc="FB302BC8">
      <w:numFmt w:val="bullet"/>
      <w:lvlText w:val="•"/>
      <w:lvlJc w:val="left"/>
      <w:pPr>
        <w:ind w:left="6830" w:hanging="288"/>
      </w:pPr>
      <w:rPr>
        <w:rFonts w:hint="default"/>
      </w:rPr>
    </w:lvl>
    <w:lvl w:ilvl="8" w:tplc="E116BAFC">
      <w:numFmt w:val="bullet"/>
      <w:lvlText w:val="•"/>
      <w:lvlJc w:val="left"/>
      <w:pPr>
        <w:ind w:left="7749" w:hanging="288"/>
      </w:pPr>
      <w:rPr>
        <w:rFonts w:hint="default"/>
      </w:rPr>
    </w:lvl>
  </w:abstractNum>
  <w:abstractNum w:abstractNumId="13">
    <w:nsid w:val="548F325F"/>
    <w:multiLevelType w:val="hybridMultilevel"/>
    <w:tmpl w:val="577A5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3D53"/>
    <w:multiLevelType w:val="hybridMultilevel"/>
    <w:tmpl w:val="B80A0C14"/>
    <w:lvl w:ilvl="0" w:tplc="D0AE574C"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8FD2FA96">
      <w:numFmt w:val="bullet"/>
      <w:lvlText w:val="o"/>
      <w:lvlJc w:val="left"/>
      <w:pPr>
        <w:ind w:left="197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0302D616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F1E95BE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64A7D3C">
      <w:numFmt w:val="bullet"/>
      <w:lvlText w:val="•"/>
      <w:lvlJc w:val="left"/>
      <w:pPr>
        <w:ind w:left="4061" w:hanging="360"/>
      </w:pPr>
      <w:rPr>
        <w:rFonts w:hint="default"/>
      </w:rPr>
    </w:lvl>
    <w:lvl w:ilvl="5" w:tplc="E5463B70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8D687294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1DD0235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E36F28A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5">
    <w:nsid w:val="60D814CB"/>
    <w:multiLevelType w:val="hybridMultilevel"/>
    <w:tmpl w:val="B94AEF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2A245F"/>
    <w:multiLevelType w:val="hybridMultilevel"/>
    <w:tmpl w:val="F4E8FA68"/>
    <w:lvl w:ilvl="0" w:tplc="EE503D3E">
      <w:start w:val="1"/>
      <w:numFmt w:val="decimal"/>
      <w:lvlText w:val="%1)"/>
      <w:lvlJc w:val="left"/>
      <w:pPr>
        <w:ind w:left="1467" w:hanging="281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4"/>
        <w:szCs w:val="24"/>
      </w:rPr>
    </w:lvl>
    <w:lvl w:ilvl="1" w:tplc="DC46E90E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2" w:tplc="80AA8EB4"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2DA8CA6E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980EEC9C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C706BDB2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D9E3192"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0D248CE6"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DB3C3058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7">
    <w:nsid w:val="72445842"/>
    <w:multiLevelType w:val="hybridMultilevel"/>
    <w:tmpl w:val="46EE8036"/>
    <w:lvl w:ilvl="0" w:tplc="0CE03F9E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15CC895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677C64F2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1600534A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B4743E8A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C6E8507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2BA58BA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51C68852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3A320C48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8">
    <w:nsid w:val="7EEF59BD"/>
    <w:multiLevelType w:val="hybridMultilevel"/>
    <w:tmpl w:val="E690A6C4"/>
    <w:lvl w:ilvl="0" w:tplc="103413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10"/>
  </w:num>
  <w:num w:numId="7">
    <w:abstractNumId w:val="0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  <w:num w:numId="16">
    <w:abstractNumId w:val="5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1C"/>
    <w:rsid w:val="00001CD3"/>
    <w:rsid w:val="000352C4"/>
    <w:rsid w:val="0004781C"/>
    <w:rsid w:val="000C0536"/>
    <w:rsid w:val="000C7E8F"/>
    <w:rsid w:val="00110C5C"/>
    <w:rsid w:val="001145F3"/>
    <w:rsid w:val="001151EC"/>
    <w:rsid w:val="001354BF"/>
    <w:rsid w:val="00170B03"/>
    <w:rsid w:val="0017410D"/>
    <w:rsid w:val="00181479"/>
    <w:rsid w:val="001966B4"/>
    <w:rsid w:val="001C6168"/>
    <w:rsid w:val="001C6258"/>
    <w:rsid w:val="00203DFB"/>
    <w:rsid w:val="002074E7"/>
    <w:rsid w:val="00211474"/>
    <w:rsid w:val="0021259F"/>
    <w:rsid w:val="00213899"/>
    <w:rsid w:val="0023719B"/>
    <w:rsid w:val="00244B7B"/>
    <w:rsid w:val="002554A4"/>
    <w:rsid w:val="0026169A"/>
    <w:rsid w:val="00277150"/>
    <w:rsid w:val="002D0523"/>
    <w:rsid w:val="002D0828"/>
    <w:rsid w:val="002E1185"/>
    <w:rsid w:val="002F6EB4"/>
    <w:rsid w:val="003201CF"/>
    <w:rsid w:val="003310A3"/>
    <w:rsid w:val="00337B1B"/>
    <w:rsid w:val="00344E15"/>
    <w:rsid w:val="00351479"/>
    <w:rsid w:val="0035467B"/>
    <w:rsid w:val="003631F0"/>
    <w:rsid w:val="00371A46"/>
    <w:rsid w:val="00381C96"/>
    <w:rsid w:val="003906EB"/>
    <w:rsid w:val="00391F20"/>
    <w:rsid w:val="00393148"/>
    <w:rsid w:val="003932BA"/>
    <w:rsid w:val="003C2AC9"/>
    <w:rsid w:val="003C2FD9"/>
    <w:rsid w:val="003C5590"/>
    <w:rsid w:val="003F1F37"/>
    <w:rsid w:val="003F2D3D"/>
    <w:rsid w:val="004220B6"/>
    <w:rsid w:val="00423CAF"/>
    <w:rsid w:val="00451CA1"/>
    <w:rsid w:val="00460D2F"/>
    <w:rsid w:val="00477E4E"/>
    <w:rsid w:val="004860D5"/>
    <w:rsid w:val="004A331B"/>
    <w:rsid w:val="004C5F92"/>
    <w:rsid w:val="004D264F"/>
    <w:rsid w:val="004E1D93"/>
    <w:rsid w:val="00541477"/>
    <w:rsid w:val="005619D9"/>
    <w:rsid w:val="00572EA2"/>
    <w:rsid w:val="005765EC"/>
    <w:rsid w:val="005C0674"/>
    <w:rsid w:val="005C123F"/>
    <w:rsid w:val="005F72A9"/>
    <w:rsid w:val="005F7BFF"/>
    <w:rsid w:val="00603750"/>
    <w:rsid w:val="0062183C"/>
    <w:rsid w:val="0062344C"/>
    <w:rsid w:val="00634DC7"/>
    <w:rsid w:val="00635094"/>
    <w:rsid w:val="00637396"/>
    <w:rsid w:val="006419C2"/>
    <w:rsid w:val="00641D8E"/>
    <w:rsid w:val="00642E93"/>
    <w:rsid w:val="00643EE6"/>
    <w:rsid w:val="00647194"/>
    <w:rsid w:val="006525D0"/>
    <w:rsid w:val="006611AF"/>
    <w:rsid w:val="00663AF6"/>
    <w:rsid w:val="00666749"/>
    <w:rsid w:val="00695B2A"/>
    <w:rsid w:val="006A412A"/>
    <w:rsid w:val="006B7B0F"/>
    <w:rsid w:val="006C0751"/>
    <w:rsid w:val="006D3E03"/>
    <w:rsid w:val="006E2599"/>
    <w:rsid w:val="006F3297"/>
    <w:rsid w:val="00706CDE"/>
    <w:rsid w:val="007648F9"/>
    <w:rsid w:val="00766C5D"/>
    <w:rsid w:val="00790454"/>
    <w:rsid w:val="00794A6A"/>
    <w:rsid w:val="00795EE1"/>
    <w:rsid w:val="007A3680"/>
    <w:rsid w:val="007C4F40"/>
    <w:rsid w:val="007F5DAD"/>
    <w:rsid w:val="007F63ED"/>
    <w:rsid w:val="008030A8"/>
    <w:rsid w:val="0080561D"/>
    <w:rsid w:val="008228B4"/>
    <w:rsid w:val="0083790C"/>
    <w:rsid w:val="008520FE"/>
    <w:rsid w:val="008744A0"/>
    <w:rsid w:val="0089397A"/>
    <w:rsid w:val="008947C5"/>
    <w:rsid w:val="008E42D8"/>
    <w:rsid w:val="00903829"/>
    <w:rsid w:val="009140F6"/>
    <w:rsid w:val="00914B4F"/>
    <w:rsid w:val="00922F3E"/>
    <w:rsid w:val="0092394D"/>
    <w:rsid w:val="0094738F"/>
    <w:rsid w:val="00954F16"/>
    <w:rsid w:val="00962D20"/>
    <w:rsid w:val="00992FB9"/>
    <w:rsid w:val="00997B7A"/>
    <w:rsid w:val="009B0D9D"/>
    <w:rsid w:val="009B70D0"/>
    <w:rsid w:val="009B711F"/>
    <w:rsid w:val="00A21DF2"/>
    <w:rsid w:val="00A40EC7"/>
    <w:rsid w:val="00A66593"/>
    <w:rsid w:val="00A70847"/>
    <w:rsid w:val="00A8557D"/>
    <w:rsid w:val="00A9740B"/>
    <w:rsid w:val="00AA14D6"/>
    <w:rsid w:val="00AB024B"/>
    <w:rsid w:val="00AB40C0"/>
    <w:rsid w:val="00AC4B89"/>
    <w:rsid w:val="00AF61DA"/>
    <w:rsid w:val="00B11B1C"/>
    <w:rsid w:val="00B403F6"/>
    <w:rsid w:val="00B52685"/>
    <w:rsid w:val="00B55CE4"/>
    <w:rsid w:val="00B7762A"/>
    <w:rsid w:val="00B812A6"/>
    <w:rsid w:val="00B94840"/>
    <w:rsid w:val="00B950DA"/>
    <w:rsid w:val="00BE5166"/>
    <w:rsid w:val="00BF08F9"/>
    <w:rsid w:val="00C0474D"/>
    <w:rsid w:val="00C21BAB"/>
    <w:rsid w:val="00C40B1D"/>
    <w:rsid w:val="00C71373"/>
    <w:rsid w:val="00C71C07"/>
    <w:rsid w:val="00C75955"/>
    <w:rsid w:val="00C76B5C"/>
    <w:rsid w:val="00C77E47"/>
    <w:rsid w:val="00C84FD6"/>
    <w:rsid w:val="00C8694E"/>
    <w:rsid w:val="00CB1636"/>
    <w:rsid w:val="00CB4A5E"/>
    <w:rsid w:val="00CD2CC9"/>
    <w:rsid w:val="00D123D4"/>
    <w:rsid w:val="00D5641D"/>
    <w:rsid w:val="00D64F9C"/>
    <w:rsid w:val="00D6558F"/>
    <w:rsid w:val="00D67D15"/>
    <w:rsid w:val="00D70DAF"/>
    <w:rsid w:val="00DA02BB"/>
    <w:rsid w:val="00DA063A"/>
    <w:rsid w:val="00E42715"/>
    <w:rsid w:val="00E44DBC"/>
    <w:rsid w:val="00E61BD6"/>
    <w:rsid w:val="00E75CD2"/>
    <w:rsid w:val="00E931A7"/>
    <w:rsid w:val="00EB5A76"/>
    <w:rsid w:val="00EC203D"/>
    <w:rsid w:val="00EC6248"/>
    <w:rsid w:val="00ED6DAB"/>
    <w:rsid w:val="00EF03AD"/>
    <w:rsid w:val="00EF5C8E"/>
    <w:rsid w:val="00F1131C"/>
    <w:rsid w:val="00F22C7C"/>
    <w:rsid w:val="00F30865"/>
    <w:rsid w:val="00F60997"/>
    <w:rsid w:val="00F6624D"/>
    <w:rsid w:val="00F671BF"/>
    <w:rsid w:val="00F709C0"/>
    <w:rsid w:val="00F711EB"/>
    <w:rsid w:val="00F7303E"/>
    <w:rsid w:val="00F81497"/>
    <w:rsid w:val="00F844B9"/>
    <w:rsid w:val="00F90F36"/>
    <w:rsid w:val="00FA29D0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"/>
      <w:ind w:left="679" w:right="653" w:hanging="1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spacing w:before="191"/>
      <w:ind w:left="1190" w:right="4030" w:hanging="1052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pPr>
      <w:ind w:left="11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stbilgi">
    <w:name w:val="header"/>
    <w:basedOn w:val="Normal"/>
    <w:link w:val="stbilgiChar"/>
    <w:unhideWhenUsed/>
    <w:rsid w:val="00803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30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03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0A8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AA14D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1AF"/>
    <w:rPr>
      <w:rFonts w:ascii="Tahoma" w:eastAsia="Times New Roman" w:hAnsi="Tahoma" w:cs="Tahoma"/>
      <w:sz w:val="16"/>
      <w:szCs w:val="16"/>
      <w:lang w:val="tr-TR"/>
    </w:rPr>
  </w:style>
  <w:style w:type="character" w:customStyle="1" w:styleId="Balk3Char">
    <w:name w:val="Başlık 3 Char"/>
    <w:basedOn w:val="VarsaylanParagrafYazTipi"/>
    <w:link w:val="Balk3"/>
    <w:uiPriority w:val="1"/>
    <w:rsid w:val="00371A46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92FB9"/>
    <w:rPr>
      <w:color w:val="800080" w:themeColor="followedHyperlink"/>
      <w:u w:val="single"/>
    </w:rPr>
  </w:style>
  <w:style w:type="paragraph" w:styleId="AralkYok">
    <w:name w:val="No Spacing"/>
    <w:qFormat/>
    <w:rsid w:val="00A66593"/>
    <w:pPr>
      <w:widowControl/>
    </w:pPr>
    <w:rPr>
      <w:rFonts w:ascii="Calibri" w:eastAsia="Calibri" w:hAnsi="Calibri" w:cs="Times New Roman"/>
      <w:lang w:val="tr-TR"/>
    </w:rPr>
  </w:style>
  <w:style w:type="table" w:styleId="TabloKlavuzu">
    <w:name w:val="Table Grid"/>
    <w:basedOn w:val="NormalTablo"/>
    <w:uiPriority w:val="59"/>
    <w:rsid w:val="00A66593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"/>
      <w:ind w:left="679" w:right="653" w:hanging="1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spacing w:before="191"/>
      <w:ind w:left="1190" w:right="4030" w:hanging="1052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pPr>
      <w:ind w:left="11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stbilgi">
    <w:name w:val="header"/>
    <w:basedOn w:val="Normal"/>
    <w:link w:val="stbilgiChar"/>
    <w:unhideWhenUsed/>
    <w:rsid w:val="00803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30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03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0A8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AA14D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1AF"/>
    <w:rPr>
      <w:rFonts w:ascii="Tahoma" w:eastAsia="Times New Roman" w:hAnsi="Tahoma" w:cs="Tahoma"/>
      <w:sz w:val="16"/>
      <w:szCs w:val="16"/>
      <w:lang w:val="tr-TR"/>
    </w:rPr>
  </w:style>
  <w:style w:type="character" w:customStyle="1" w:styleId="Balk3Char">
    <w:name w:val="Başlık 3 Char"/>
    <w:basedOn w:val="VarsaylanParagrafYazTipi"/>
    <w:link w:val="Balk3"/>
    <w:uiPriority w:val="1"/>
    <w:rsid w:val="00371A46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92FB9"/>
    <w:rPr>
      <w:color w:val="800080" w:themeColor="followedHyperlink"/>
      <w:u w:val="single"/>
    </w:rPr>
  </w:style>
  <w:style w:type="paragraph" w:styleId="AralkYok">
    <w:name w:val="No Spacing"/>
    <w:qFormat/>
    <w:rsid w:val="00A66593"/>
    <w:pPr>
      <w:widowControl/>
    </w:pPr>
    <w:rPr>
      <w:rFonts w:ascii="Calibri" w:eastAsia="Calibri" w:hAnsi="Calibri" w:cs="Times New Roman"/>
      <w:lang w:val="tr-TR"/>
    </w:rPr>
  </w:style>
  <w:style w:type="table" w:styleId="TabloKlavuzu">
    <w:name w:val="Table Grid"/>
    <w:basedOn w:val="NormalTablo"/>
    <w:uiPriority w:val="59"/>
    <w:rsid w:val="00A66593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karya.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zof.org.tr/turnuva-sartnameler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4B9258-23D2-4386-8A79-C084CD6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 CAM</dc:creator>
  <cp:lastModifiedBy>MEB3</cp:lastModifiedBy>
  <cp:revision>2</cp:revision>
  <cp:lastPrinted>2019-02-18T12:49:00Z</cp:lastPrinted>
  <dcterms:created xsi:type="dcterms:W3CDTF">2019-02-21T12:57:00Z</dcterms:created>
  <dcterms:modified xsi:type="dcterms:W3CDTF">2019-02-21T12:57:00Z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2017-07-27T00:00:00Z</vt:filetime>
  </property>
</Properties>
</file>